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FE0">
      <w:pPr>
        <w:spacing w:line="40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Βόλος, 18/9/2019</w:t>
      </w:r>
    </w:p>
    <w:p w:rsidR="00000000" w:rsidRPr="003C51A0" w:rsidRDefault="00C51FE0">
      <w:pPr>
        <w:tabs>
          <w:tab w:val="left" w:pos="0"/>
          <w:tab w:val="left" w:pos="567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Αρ. Πρωτ.:</w:t>
      </w:r>
      <w:r w:rsidRPr="003C51A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8541</w:t>
      </w:r>
    </w:p>
    <w:p w:rsidR="00000000" w:rsidRPr="0058251C" w:rsidRDefault="00C51FE0">
      <w:pPr>
        <w:tabs>
          <w:tab w:val="left" w:pos="0"/>
          <w:tab w:val="left" w:pos="567"/>
        </w:tabs>
        <w:rPr>
          <w:rFonts w:ascii="Arial" w:hAnsi="Arial" w:cs="Arial"/>
          <w:b/>
          <w:sz w:val="10"/>
          <w:szCs w:val="10"/>
        </w:rPr>
      </w:pPr>
    </w:p>
    <w:p w:rsidR="00000000" w:rsidRDefault="00C51FE0">
      <w:pPr>
        <w:spacing w:line="400" w:lineRule="atLeast"/>
        <w:jc w:val="center"/>
        <w:rPr>
          <w:rFonts w:ascii="Arial" w:hAnsi="Arial" w:cs="Arial"/>
          <w:b/>
          <w:sz w:val="28"/>
          <w:u w:val="single"/>
        </w:rPr>
      </w:pPr>
    </w:p>
    <w:p w:rsidR="00000000" w:rsidRDefault="00C51FE0">
      <w:pPr>
        <w:spacing w:line="400" w:lineRule="atLeast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ΕΠΑΝΑΛΗΠΤΙΚΗ </w:t>
      </w:r>
      <w:r w:rsidRPr="00394A6B">
        <w:rPr>
          <w:rFonts w:ascii="Arial" w:hAnsi="Arial" w:cs="Arial"/>
          <w:b/>
          <w:sz w:val="28"/>
          <w:u w:val="single"/>
        </w:rPr>
        <w:t>ΑΝΑΚΟΙΝΩΣΗ</w:t>
      </w:r>
    </w:p>
    <w:p w:rsidR="00000000" w:rsidRDefault="00C51FE0">
      <w:pPr>
        <w:spacing w:line="400" w:lineRule="atLeast"/>
        <w:jc w:val="center"/>
        <w:rPr>
          <w:rFonts w:ascii="Arial" w:hAnsi="Arial" w:cs="Arial"/>
          <w:b/>
          <w:sz w:val="28"/>
        </w:rPr>
      </w:pPr>
      <w:r w:rsidRPr="00394A6B">
        <w:rPr>
          <w:rFonts w:ascii="Arial" w:hAnsi="Arial" w:cs="Arial"/>
          <w:b/>
          <w:sz w:val="28"/>
        </w:rPr>
        <w:t>για τη σύναψη ΣΥΜΒΑΣΗΣ ΕΡΓΑΣΙΑΣ ΟΡΙΣΜΕΝΟΥ ΧΡΟΝΟΥ</w:t>
      </w:r>
      <w:r>
        <w:rPr>
          <w:rFonts w:ascii="Arial" w:hAnsi="Arial" w:cs="Arial"/>
          <w:b/>
          <w:sz w:val="28"/>
        </w:rPr>
        <w:t xml:space="preserve"> </w:t>
      </w:r>
    </w:p>
    <w:p w:rsidR="00000000" w:rsidRPr="00097FD8" w:rsidRDefault="00C51FE0">
      <w:pPr>
        <w:spacing w:line="400" w:lineRule="atLeast"/>
        <w:jc w:val="center"/>
        <w:rPr>
          <w:rFonts w:ascii="Arial" w:hAnsi="Arial" w:cs="Arial"/>
          <w:b/>
          <w:sz w:val="28"/>
        </w:rPr>
      </w:pPr>
      <w:r w:rsidRPr="00097FD8">
        <w:rPr>
          <w:rFonts w:ascii="Arial" w:hAnsi="Arial" w:cs="Arial"/>
          <w:b/>
          <w:sz w:val="28"/>
        </w:rPr>
        <w:t>ΓΙΑ</w:t>
      </w:r>
      <w:r w:rsidRPr="00097FD8">
        <w:rPr>
          <w:rFonts w:ascii="Arial" w:hAnsi="Arial" w:cs="Arial"/>
          <w:b/>
          <w:sz w:val="28"/>
        </w:rPr>
        <w:t xml:space="preserve"> ΤΗΝ ΑΠΑΣΧΟΛΗΣΗ ΩΡΟΜΙΣΘΙΩΝ</w:t>
      </w:r>
      <w:r>
        <w:rPr>
          <w:rFonts w:ascii="Arial" w:hAnsi="Arial" w:cs="Arial"/>
          <w:b/>
          <w:sz w:val="28"/>
        </w:rPr>
        <w:t xml:space="preserve"> </w:t>
      </w:r>
      <w:r w:rsidRPr="00097FD8">
        <w:rPr>
          <w:rFonts w:ascii="Arial" w:hAnsi="Arial" w:cs="Arial"/>
          <w:b/>
          <w:sz w:val="28"/>
        </w:rPr>
        <w:t xml:space="preserve">ΕΚΠΑΙΔΕΥΤΩΝ </w:t>
      </w:r>
      <w:r>
        <w:rPr>
          <w:rFonts w:ascii="Arial" w:hAnsi="Arial" w:cs="Arial"/>
          <w:b/>
          <w:sz w:val="28"/>
        </w:rPr>
        <w:t>ΙΙΕΚ ΔΗΜΟΥ ΒΟΛΟΥ ΕΝΑΝΤΙ ΑΝΤΙΤΙΜΟΥ</w:t>
      </w:r>
    </w:p>
    <w:p w:rsidR="00000000" w:rsidRPr="00394A6B" w:rsidRDefault="00C51FE0">
      <w:pPr>
        <w:spacing w:line="400" w:lineRule="atLeast"/>
        <w:jc w:val="center"/>
        <w:rPr>
          <w:rFonts w:ascii="Arial" w:hAnsi="Arial" w:cs="Arial"/>
          <w:b/>
          <w:sz w:val="28"/>
        </w:rPr>
      </w:pPr>
    </w:p>
    <w:p w:rsidR="00000000" w:rsidRPr="0083772E" w:rsidRDefault="00C51FE0">
      <w:pPr>
        <w:spacing w:line="400" w:lineRule="atLeast"/>
        <w:jc w:val="center"/>
        <w:rPr>
          <w:rFonts w:ascii="Arial" w:hAnsi="Arial" w:cs="Arial"/>
          <w:b/>
          <w:szCs w:val="24"/>
        </w:rPr>
      </w:pPr>
      <w:r w:rsidRPr="0083772E">
        <w:rPr>
          <w:rFonts w:ascii="Arial" w:hAnsi="Arial" w:cs="Arial"/>
          <w:b/>
          <w:szCs w:val="24"/>
        </w:rPr>
        <w:t>Η ΚΟΙΝΩΦΕΛΗΣ ΕΠΙΧΕΙΡΗΣΗ ΚΟΙΝΩΝΙΚΗΣ ΠΡΟΣΤΑΣΙΑΣ ΚΑΙ ΑΛΛΗΛΕΓΓΥΗΣ - ΔΗΜΟΤΙΚΟ ΙΝΣΤΙΤΟΥΤΟ ΕΠΑΓΓΕΛΜΑΤΙΚΗΣ ΚΑΤΑΡΤΙΣΗΣ (Κ.Ε.Κ.Π.Α. - Δ.Ι.Ε.Κ.) του ΔΗΜΟΥ ΒΟΛΟΥ, έχοντας υπόψη:</w:t>
      </w:r>
    </w:p>
    <w:p w:rsidR="00000000" w:rsidRPr="0058251C" w:rsidRDefault="00C51FE0">
      <w:pPr>
        <w:tabs>
          <w:tab w:val="left" w:pos="0"/>
          <w:tab w:val="left" w:pos="567"/>
        </w:tabs>
        <w:spacing w:line="300" w:lineRule="atLeast"/>
        <w:rPr>
          <w:rFonts w:ascii="Arial" w:hAnsi="Arial" w:cs="Arial"/>
          <w:b/>
          <w:szCs w:val="24"/>
        </w:rPr>
      </w:pPr>
    </w:p>
    <w:p w:rsidR="00000000" w:rsidRDefault="00C51FE0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την υπ` αριθμ. </w:t>
      </w:r>
      <w:r>
        <w:rPr>
          <w:rFonts w:ascii="Arial" w:hAnsi="Arial" w:cs="Arial"/>
          <w:szCs w:val="24"/>
        </w:rPr>
        <w:t>211/2019 απόφαση του Διοικητικού Συμβουλίου της ΚΕΚΠΑ-ΔΙΕΚ για την έγκριση της ανακοίνωσης</w:t>
      </w:r>
    </w:p>
    <w:p w:rsidR="00000000" w:rsidRDefault="00C51FE0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την υπ` αριθμ. </w:t>
      </w:r>
      <w:r>
        <w:rPr>
          <w:rFonts w:ascii="Arial" w:hAnsi="Arial" w:cs="Arial"/>
          <w:sz w:val="20"/>
        </w:rPr>
        <w:t xml:space="preserve">34/2019 ( ΑΔΑ 9ΕΦΞΟΚΨΩ-Α77) </w:t>
      </w:r>
      <w:r>
        <w:rPr>
          <w:rFonts w:ascii="Arial" w:hAnsi="Arial" w:cs="Arial"/>
          <w:szCs w:val="24"/>
        </w:rPr>
        <w:t>απόφαση του Διοικητικού Συμβουλίου της ΚΕΚΠΑ-ΔΙΕΚ με θέμα: Ανάληψη δέσμευσης  πίστωσης για τις νέες θέσεις εκπαιδευτικού π</w:t>
      </w:r>
      <w:r>
        <w:rPr>
          <w:rFonts w:ascii="Arial" w:hAnsi="Arial" w:cs="Arial"/>
          <w:szCs w:val="24"/>
        </w:rPr>
        <w:t>ροσωπικού του ΔΙΕΚ για το εκπαιδευτικό έτος 2019-2020.</w:t>
      </w:r>
    </w:p>
    <w:p w:rsidR="00000000" w:rsidRDefault="00C51FE0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την υπ` αριθμ πρωτ. 26214/9-4-2019 έγκριση του Υπουργείου Εσωτερικών,</w:t>
      </w:r>
    </w:p>
    <w:p w:rsidR="00000000" w:rsidRDefault="00C51FE0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τις διατάξεις των αρ. 21 παρ. 1 και 14 παρ.2 περ. β΄ του Ν. 2190/94,</w:t>
      </w:r>
    </w:p>
    <w:p w:rsidR="00000000" w:rsidRDefault="00C51FE0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την παρ. 2 του άρθρου 1 του Ν.3812/2009,</w:t>
      </w:r>
    </w:p>
    <w:p w:rsidR="00000000" w:rsidRDefault="00C51FE0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τις διατάξεις του άρθ</w:t>
      </w:r>
      <w:r>
        <w:rPr>
          <w:rFonts w:ascii="Arial" w:hAnsi="Arial" w:cs="Arial"/>
          <w:szCs w:val="24"/>
        </w:rPr>
        <w:t>ρου 8 της υπ’ αρίθμ. 5954/23-6-2014/ υπουργικής απόφασης (ΦΕΚ 1807/2-7-2014),</w:t>
      </w:r>
    </w:p>
    <w:p w:rsidR="00000000" w:rsidRDefault="00C51FE0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το άρθρο 9 του κανονισμού προσωπικού της ΚΕΚΠΑ-ΔΙΕΚ,</w:t>
      </w:r>
    </w:p>
    <w:p w:rsidR="00000000" w:rsidRPr="0058251C" w:rsidRDefault="00C51FE0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  <w:r w:rsidRPr="0058251C">
        <w:rPr>
          <w:rFonts w:ascii="Arial" w:hAnsi="Arial" w:cs="Arial"/>
          <w:b/>
          <w:sz w:val="16"/>
          <w:szCs w:val="16"/>
        </w:rPr>
        <w:t xml:space="preserve"> </w:t>
      </w:r>
    </w:p>
    <w:p w:rsidR="00000000" w:rsidRPr="00E016AB" w:rsidRDefault="00C51FE0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 w:val="12"/>
          <w:szCs w:val="12"/>
        </w:rPr>
      </w:pPr>
    </w:p>
    <w:p w:rsidR="00000000" w:rsidRPr="0083772E" w:rsidRDefault="00C51FE0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Cs w:val="24"/>
        </w:rPr>
      </w:pPr>
      <w:r w:rsidRPr="0083772E">
        <w:rPr>
          <w:rFonts w:ascii="Arial" w:hAnsi="Arial" w:cs="Arial"/>
          <w:b/>
          <w:szCs w:val="24"/>
        </w:rPr>
        <w:t>ανακοινώνει</w:t>
      </w:r>
    </w:p>
    <w:p w:rsidR="00000000" w:rsidRPr="0083772E" w:rsidRDefault="00C51FE0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Cs w:val="24"/>
        </w:rPr>
      </w:pPr>
    </w:p>
    <w:p w:rsidR="00000000" w:rsidRPr="0083772E" w:rsidRDefault="00C51FE0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Cs w:val="24"/>
        </w:rPr>
      </w:pPr>
    </w:p>
    <w:p w:rsidR="00000000" w:rsidRPr="0083772E" w:rsidRDefault="00C51FE0">
      <w:pPr>
        <w:tabs>
          <w:tab w:val="left" w:pos="0"/>
          <w:tab w:val="left" w:pos="567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Λόγω μη κάλυψης  των αναγκών της </w:t>
      </w:r>
      <w:r w:rsidRPr="0083772E">
        <w:rPr>
          <w:rFonts w:ascii="Arial" w:hAnsi="Arial" w:cs="Arial"/>
          <w:szCs w:val="24"/>
        </w:rPr>
        <w:t xml:space="preserve">την πρόσληψη, με </w:t>
      </w:r>
      <w:r w:rsidRPr="0083772E">
        <w:rPr>
          <w:rFonts w:ascii="Arial" w:hAnsi="Arial" w:cs="Arial"/>
          <w:b/>
          <w:szCs w:val="24"/>
        </w:rPr>
        <w:t>σύμβαση εργασίας ιδιωτικού δικαίου ορισμένου χρόνου με ωρι</w:t>
      </w:r>
      <w:r w:rsidRPr="0083772E">
        <w:rPr>
          <w:rFonts w:ascii="Arial" w:hAnsi="Arial" w:cs="Arial"/>
          <w:b/>
          <w:szCs w:val="24"/>
        </w:rPr>
        <w:t>αία αντιμισθία</w:t>
      </w:r>
      <w:r w:rsidRPr="0083772E">
        <w:rPr>
          <w:rFonts w:ascii="Arial" w:hAnsi="Arial" w:cs="Arial"/>
          <w:szCs w:val="24"/>
        </w:rPr>
        <w:t>, συνολικά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τριών ( 3)</w:t>
      </w:r>
      <w:r>
        <w:rPr>
          <w:rFonts w:ascii="Arial" w:hAnsi="Arial" w:cs="Arial"/>
          <w:szCs w:val="24"/>
        </w:rPr>
        <w:t xml:space="preserve"> ατόμων </w:t>
      </w:r>
      <w:r w:rsidRPr="0083772E">
        <w:rPr>
          <w:rFonts w:ascii="Arial" w:hAnsi="Arial" w:cs="Arial"/>
          <w:szCs w:val="24"/>
        </w:rPr>
        <w:t xml:space="preserve">, </w:t>
      </w:r>
      <w:r w:rsidRPr="0083772E">
        <w:rPr>
          <w:rFonts w:ascii="Arial" w:hAnsi="Arial" w:cs="Arial"/>
          <w:b/>
          <w:szCs w:val="24"/>
        </w:rPr>
        <w:t>διάρκειας</w:t>
      </w:r>
      <w:r w:rsidRPr="0083772E">
        <w:rPr>
          <w:rFonts w:ascii="Arial" w:hAnsi="Arial" w:cs="Arial"/>
          <w:szCs w:val="24"/>
        </w:rPr>
        <w:t xml:space="preserve"> από την υπογραφή της σύμβασης </w:t>
      </w:r>
      <w:r>
        <w:rPr>
          <w:rFonts w:ascii="Arial" w:hAnsi="Arial" w:cs="Arial"/>
          <w:b/>
          <w:szCs w:val="24"/>
        </w:rPr>
        <w:t>και έως 30/06/2020</w:t>
      </w:r>
      <w:r w:rsidRPr="0083772E">
        <w:rPr>
          <w:rFonts w:ascii="Arial" w:hAnsi="Arial" w:cs="Arial"/>
          <w:b/>
          <w:szCs w:val="24"/>
        </w:rPr>
        <w:t xml:space="preserve">, </w:t>
      </w:r>
      <w:r w:rsidRPr="0083772E">
        <w:rPr>
          <w:rFonts w:ascii="Arial" w:hAnsi="Arial" w:cs="Arial"/>
          <w:szCs w:val="24"/>
        </w:rPr>
        <w:t xml:space="preserve">στο Δημοτικό Ινστιτούτο Επαγγελματικής Κατάρτισης-ΔΙΕΚ, </w:t>
      </w:r>
      <w:r w:rsidRPr="0083772E">
        <w:rPr>
          <w:rFonts w:ascii="Arial" w:hAnsi="Arial" w:cs="Arial"/>
          <w:spacing w:val="-4"/>
          <w:szCs w:val="24"/>
        </w:rPr>
        <w:t>που</w:t>
      </w:r>
      <w:r w:rsidRPr="0083772E">
        <w:rPr>
          <w:rFonts w:ascii="Arial" w:hAnsi="Arial" w:cs="Arial"/>
          <w:szCs w:val="24"/>
        </w:rPr>
        <w:t xml:space="preserve"> εδρεύει στο Βόλο, και συγκεκριμένα τους εξής, ανά υπηρεσία, έδρα, ειδικότητα και διάρκεια σ</w:t>
      </w:r>
      <w:r w:rsidRPr="0083772E">
        <w:rPr>
          <w:rFonts w:ascii="Arial" w:hAnsi="Arial" w:cs="Arial"/>
          <w:szCs w:val="24"/>
        </w:rPr>
        <w:t>ύμβασης, αριθμού ατόμων (βλ. </w:t>
      </w:r>
      <w:r w:rsidRPr="0083772E">
        <w:rPr>
          <w:rFonts w:ascii="Arial" w:hAnsi="Arial" w:cs="Arial"/>
          <w:b/>
          <w:szCs w:val="24"/>
        </w:rPr>
        <w:t>ΠΙΝΑΚΑ Α</w:t>
      </w:r>
      <w:r w:rsidRPr="0083772E">
        <w:rPr>
          <w:rFonts w:ascii="Arial" w:hAnsi="Arial" w:cs="Arial"/>
          <w:szCs w:val="24"/>
        </w:rPr>
        <w:t>), με τα αντίστοιχα απαιτούμενα (τυπικά και τυχόν πρόσθετα) προσόντα (βλ. </w:t>
      </w:r>
      <w:r w:rsidRPr="0083772E">
        <w:rPr>
          <w:rFonts w:ascii="Arial" w:hAnsi="Arial" w:cs="Arial"/>
          <w:b/>
          <w:szCs w:val="24"/>
        </w:rPr>
        <w:t>ΠΙΝΑΚΑ Β</w:t>
      </w:r>
      <w:r w:rsidRPr="0083772E">
        <w:rPr>
          <w:rFonts w:ascii="Arial" w:hAnsi="Arial" w:cs="Arial"/>
          <w:szCs w:val="24"/>
        </w:rPr>
        <w:t>):</w:t>
      </w:r>
    </w:p>
    <w:p w:rsidR="00000000" w:rsidRPr="00BD6E55" w:rsidRDefault="00C51FE0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 w:val="6"/>
          <w:szCs w:val="6"/>
        </w:rPr>
      </w:pPr>
      <w:r w:rsidRPr="0058251C">
        <w:rPr>
          <w:rFonts w:ascii="Arial" w:hAnsi="Arial" w:cs="Arial"/>
          <w:b/>
          <w:sz w:val="36"/>
          <w:szCs w:val="36"/>
        </w:rPr>
        <w:br w:type="page"/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64"/>
        <w:gridCol w:w="2309"/>
        <w:gridCol w:w="1276"/>
        <w:gridCol w:w="2835"/>
        <w:gridCol w:w="1874"/>
        <w:gridCol w:w="971"/>
      </w:tblGrid>
      <w:tr w:rsidR="00000000" w:rsidRPr="00FF0902">
        <w:trPr>
          <w:trHeight w:val="284"/>
          <w:tblHeader/>
          <w:jc w:val="center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ΠΙΝΑΚΑΣ Α: ΘΕΣΕΙΣ ΕΠΟΧΙΚΟΥ ΠΡΟΣΩΠΙΚΟΥ (ανά κωδικό θέσης)</w:t>
            </w:r>
          </w:p>
        </w:tc>
      </w:tr>
      <w:tr w:rsidR="00000000" w:rsidRPr="00FF0902">
        <w:trPr>
          <w:trHeight w:val="561"/>
          <w:tblHeader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Κωδικός</w:t>
            </w:r>
          </w:p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θέσης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Υπηρεσία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Έδρα υπηρεσίας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Ειδικότητα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Διάρκεια σύμβασης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Αριθμός</w:t>
            </w:r>
          </w:p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ατόμων</w:t>
            </w:r>
          </w:p>
        </w:tc>
      </w:tr>
      <w:tr w:rsidR="00000000" w:rsidRPr="00FF0902">
        <w:trPr>
          <w:trHeight w:val="126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C51FE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ΓΡΑΦΙΣΤΙΚΗ ΕΝΤΥΠΟΥ ΚΑΙ ΗΛΕΚΤΡΟΝΙΚΩΝ ΜΕΣΩΝ)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Γραφιστών</w:t>
            </w:r>
          </w:p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ΤΕ</w:t>
            </w:r>
            <w:r w:rsidRPr="00FF0902">
              <w:rPr>
                <w:rFonts w:ascii="Arial" w:hAnsi="Arial" w:cs="Arial"/>
                <w:sz w:val="14"/>
                <w:szCs w:val="14"/>
              </w:rPr>
              <w:t xml:space="preserve">: ΔΕ, δηλ. ΙΕΚ ή πτυχίο Β/θμιας αντίστοιχης ειδικότητας)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</w:t>
            </w:r>
            <w:r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C51FE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C51FE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ΕΣΩΤΕΡΙΚΗ ΑΡΧΙΤΕΚΤΟΝΙΚΗ ΔΙΑΚΟΣΜΗΣΗ &amp; ΣΧΕΔΙΑΣΜΟΣ ΑΝΤΙΚΕΙΜΕΝΩΝ)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Διακοσμητών</w:t>
            </w:r>
          </w:p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C51FE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:rsidR="00000000" w:rsidRPr="00BD6E55" w:rsidRDefault="00C51FE0">
      <w:pPr>
        <w:tabs>
          <w:tab w:val="left" w:pos="0"/>
          <w:tab w:val="left" w:pos="567"/>
        </w:tabs>
        <w:rPr>
          <w:rFonts w:ascii="Arial" w:hAnsi="Arial" w:cs="Arial"/>
          <w:b/>
          <w:sz w:val="6"/>
          <w:szCs w:val="6"/>
        </w:rPr>
      </w:pPr>
    </w:p>
    <w:tbl>
      <w:tblPr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73"/>
        <w:gridCol w:w="8425"/>
      </w:tblGrid>
      <w:tr w:rsidR="00000000" w:rsidRPr="00BA2A0D">
        <w:trPr>
          <w:trHeight w:val="284"/>
          <w:tblHeader/>
          <w:jc w:val="center"/>
        </w:trPr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000000" w:rsidRPr="00BA2A0D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 xml:space="preserve">ΠΙΝΑΚΑΣ Β: ΑΠΑΙΤΟΥΜΕΝΑ ΠΡΟΣΟΝΤΑ (ανά κωδικό </w:t>
            </w:r>
            <w:r w:rsidRPr="00BA2A0D">
              <w:rPr>
                <w:rFonts w:ascii="Arial" w:hAnsi="Arial" w:cs="Arial"/>
                <w:b/>
                <w:sz w:val="20"/>
              </w:rPr>
              <w:t>θέσης)</w:t>
            </w:r>
          </w:p>
        </w:tc>
      </w:tr>
      <w:tr w:rsidR="00000000" w:rsidRPr="00BA2A0D">
        <w:trPr>
          <w:trHeight w:val="561"/>
          <w:tblHeader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BA2A0D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Κωδικός θέσης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BA2A0D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 xml:space="preserve">Τίτλος σπουδών </w:t>
            </w:r>
          </w:p>
          <w:p w:rsidR="00000000" w:rsidRPr="00BA2A0D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 xml:space="preserve">και </w:t>
            </w:r>
          </w:p>
          <w:p w:rsidR="00000000" w:rsidRPr="00BA2A0D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λοιπά απαιτούμενα (τυπικά &amp; τυχόν πρόσθετα) προσόντα</w:t>
            </w: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FE0">
            <w:pPr>
              <w:tabs>
                <w:tab w:val="left" w:pos="567"/>
              </w:tabs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             016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Πτυχίο ΑΤΕΙ Καλλιτεχνικών σπουδών τμήμα Γραφιστικής με κατεύθυνση Γραφιστικής και τεχνολογίας Γραφικών Τεχνών της ημεδαπής ή </w:t>
            </w:r>
            <w:r>
              <w:rPr>
                <w:rFonts w:ascii="Arial" w:hAnsi="Arial" w:cs="Arial"/>
                <w:szCs w:val="24"/>
              </w:rPr>
              <w:t xml:space="preserve">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Δ.Ο.Α.Τ.Α.Π.</w:t>
            </w:r>
          </w:p>
          <w:p w:rsidR="00000000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>Πτυχίο  ΔΕ ( ΕΠΑΛ  ή   ΙΕΚ ή  άλλης αναγνωρισμένης σχολής  αντίστοιχης ειδικότητας  και εξ</w:t>
            </w:r>
            <w:r>
              <w:rPr>
                <w:rFonts w:ascii="Arial" w:hAnsi="Arial" w:cs="Arial"/>
                <w:szCs w:val="24"/>
              </w:rPr>
              <w:t xml:space="preserve">ειδίκευσης με 5ετη επαγγελματική εμπειρία στο αντικείμενο) </w:t>
            </w:r>
          </w:p>
          <w:p w:rsidR="00000000" w:rsidRPr="00BA2A0D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017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C51FE0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ΤΕ 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Τμήμα Εσωτερικής Αρχιτεκτονικής, Διακόσμησης και Σχεδιασμού Αντικειμένων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</w:t>
            </w:r>
            <w:r>
              <w:rPr>
                <w:rFonts w:ascii="Arial" w:hAnsi="Arial" w:cs="Arial"/>
                <w:szCs w:val="24"/>
              </w:rPr>
              <w:t xml:space="preserve"> της ημεδαπής ή της αλλοδαπής πιστοποιημένου από το Δ.Ο.Α.Τ.Α.Π.</w:t>
            </w:r>
          </w:p>
          <w:p w:rsidR="00000000" w:rsidRDefault="00C51FE0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</w:p>
          <w:p w:rsidR="00000000" w:rsidRPr="00BA2A0D" w:rsidRDefault="00C51FE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000000" w:rsidRDefault="00C51FE0">
      <w:pPr>
        <w:tabs>
          <w:tab w:val="left" w:pos="0"/>
          <w:tab w:val="left" w:pos="567"/>
        </w:tabs>
        <w:rPr>
          <w:rFonts w:ascii="Arial" w:hAnsi="Arial" w:cs="Arial"/>
          <w:b/>
          <w:sz w:val="16"/>
          <w:szCs w:val="16"/>
        </w:rPr>
      </w:pPr>
    </w:p>
    <w:p w:rsidR="00000000" w:rsidRPr="00AB4B1F" w:rsidRDefault="00C51FE0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120"/>
        <w:ind w:left="142" w:firstLine="142"/>
        <w:jc w:val="both"/>
        <w:rPr>
          <w:rFonts w:ascii="Arial" w:hAnsi="Arial" w:cs="Arial"/>
          <w:bCs/>
          <w:sz w:val="22"/>
          <w:szCs w:val="22"/>
        </w:rPr>
      </w:pPr>
      <w:r w:rsidRPr="00AB4B1F">
        <w:rPr>
          <w:rFonts w:ascii="Arial" w:hAnsi="Arial" w:cs="Arial"/>
          <w:szCs w:val="24"/>
        </w:rPr>
        <w:t xml:space="preserve">Οι υποψήφιοι των ειδικοτήτων </w:t>
      </w:r>
      <w:r>
        <w:rPr>
          <w:rFonts w:ascii="Arial" w:hAnsi="Arial" w:cs="Arial"/>
          <w:szCs w:val="24"/>
        </w:rPr>
        <w:t xml:space="preserve">016-017  </w:t>
      </w:r>
      <w:r w:rsidRPr="00AB4B1F">
        <w:rPr>
          <w:rFonts w:ascii="Arial" w:hAnsi="Arial" w:cs="Arial"/>
          <w:szCs w:val="24"/>
        </w:rPr>
        <w:t xml:space="preserve">πρέπει να είναι </w:t>
      </w:r>
      <w:r w:rsidRPr="0089597C">
        <w:rPr>
          <w:rFonts w:ascii="Arial" w:hAnsi="Arial" w:cs="Arial"/>
          <w:szCs w:val="24"/>
        </w:rPr>
        <w:t>ηλικίας</w:t>
      </w:r>
      <w:r w:rsidRPr="00AB4B1F">
        <w:rPr>
          <w:rFonts w:ascii="Arial" w:hAnsi="Arial" w:cs="Arial"/>
          <w:szCs w:val="24"/>
        </w:rPr>
        <w:t xml:space="preserve"> από</w:t>
      </w:r>
      <w:r>
        <w:rPr>
          <w:rFonts w:ascii="Arial" w:hAnsi="Arial" w:cs="Arial"/>
          <w:szCs w:val="24"/>
        </w:rPr>
        <w:t xml:space="preserve"> 18  έως 65 ετών.        </w:t>
      </w:r>
    </w:p>
    <w:p w:rsidR="00000000" w:rsidRDefault="00C51FE0">
      <w:pPr>
        <w:tabs>
          <w:tab w:val="left" w:pos="0"/>
          <w:tab w:val="left" w:pos="567"/>
        </w:tabs>
        <w:rPr>
          <w:sz w:val="20"/>
        </w:rPr>
      </w:pPr>
    </w:p>
    <w:p w:rsidR="00000000" w:rsidRDefault="00C51FE0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ΑΛΛΕΣ ΠΡΟΥΠΟΘΕΣΕΙΣ </w:t>
      </w:r>
    </w:p>
    <w:p w:rsidR="00000000" w:rsidRPr="00596D02" w:rsidRDefault="00C51FE0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</w:p>
    <w:p w:rsidR="00000000" w:rsidRPr="00596D02" w:rsidRDefault="00C51FE0">
      <w:pPr>
        <w:tabs>
          <w:tab w:val="left" w:pos="0"/>
          <w:tab w:val="left" w:pos="567"/>
        </w:tabs>
        <w:ind w:left="435"/>
        <w:jc w:val="both"/>
        <w:rPr>
          <w:rFonts w:ascii="Arial" w:hAnsi="Arial" w:cs="Arial"/>
          <w:b/>
          <w:sz w:val="6"/>
          <w:szCs w:val="6"/>
        </w:rPr>
      </w:pPr>
    </w:p>
    <w:p w:rsidR="00000000" w:rsidRDefault="00C51FE0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-Οι παραπάνω προσλήψεις θα υλοποιηθούν εφόσον λειτουργήσουν οι αντίστοιχε</w:t>
      </w:r>
      <w:r>
        <w:rPr>
          <w:rFonts w:ascii="Arial" w:hAnsi="Arial" w:cs="Arial"/>
          <w:szCs w:val="24"/>
        </w:rPr>
        <w:t xml:space="preserve">ς ειδικότητες του Ι.Ι.Ε.Κ. Δήμου Βόλου για το εκπαιδευτικό πρόγραμμα της σχολής για το 2019-2020. Η τελική κατανομή των ωρών των μαθημάτων θα γίνει με βάση τα προγράμματα σπουδών των ειδικοτήτων και τις λειτουργικές ανάγκες του Ι.Ι.Ε.Κ. Δήμου </w:t>
      </w:r>
      <w:r>
        <w:rPr>
          <w:rFonts w:ascii="Arial" w:hAnsi="Arial" w:cs="Arial"/>
          <w:szCs w:val="24"/>
        </w:rPr>
        <w:lastRenderedPageBreak/>
        <w:t>Βόλου, μετά κ</w:t>
      </w:r>
      <w:r>
        <w:rPr>
          <w:rFonts w:ascii="Arial" w:hAnsi="Arial" w:cs="Arial"/>
          <w:szCs w:val="24"/>
        </w:rPr>
        <w:t>αι την οριστικοποίηση του εκπαιδευτικού προγράμματος της σχολής για το 2019-2020.</w:t>
      </w:r>
    </w:p>
    <w:p w:rsidR="00000000" w:rsidRDefault="00C51FE0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:rsidR="00000000" w:rsidRDefault="00C51FE0">
      <w:pPr>
        <w:tabs>
          <w:tab w:val="left" w:pos="0"/>
          <w:tab w:val="left" w:pos="567"/>
        </w:tabs>
        <w:spacing w:before="120"/>
        <w:rPr>
          <w:rFonts w:ascii="Arial" w:hAnsi="Arial" w:cs="Arial"/>
          <w:b/>
          <w:u w:val="single"/>
        </w:rPr>
      </w:pPr>
    </w:p>
    <w:p w:rsidR="00000000" w:rsidRPr="00EC53C7" w:rsidRDefault="00C51FE0">
      <w:pPr>
        <w:tabs>
          <w:tab w:val="left" w:pos="0"/>
          <w:tab w:val="left" w:pos="567"/>
        </w:tabs>
        <w:spacing w:before="120"/>
        <w:rPr>
          <w:rFonts w:ascii="Arial" w:hAnsi="Arial" w:cs="Arial"/>
          <w:b/>
          <w:u w:val="single"/>
        </w:rPr>
      </w:pPr>
      <w:r w:rsidRPr="00EC53C7">
        <w:rPr>
          <w:rFonts w:ascii="Arial" w:hAnsi="Arial" w:cs="Arial"/>
          <w:b/>
          <w:u w:val="single"/>
        </w:rPr>
        <w:t>ΒΑΘΜΟΛΟΓΗΣΗ ΚΡΙΤΗΡΙΩΝ</w:t>
      </w:r>
    </w:p>
    <w:p w:rsidR="00000000" w:rsidRPr="00DB589C" w:rsidRDefault="00C51FE0">
      <w:pPr>
        <w:tabs>
          <w:tab w:val="left" w:pos="0"/>
          <w:tab w:val="left" w:pos="567"/>
        </w:tabs>
        <w:jc w:val="center"/>
        <w:rPr>
          <w:sz w:val="8"/>
          <w:szCs w:val="8"/>
        </w:rPr>
      </w:pPr>
    </w:p>
    <w:p w:rsidR="00000000" w:rsidRPr="008646ED" w:rsidRDefault="00C51FE0">
      <w:pPr>
        <w:tabs>
          <w:tab w:val="left" w:pos="0"/>
          <w:tab w:val="left" w:pos="567"/>
        </w:tabs>
        <w:jc w:val="both"/>
        <w:rPr>
          <w:rFonts w:ascii="Arial" w:hAnsi="Arial" w:cs="Arial"/>
        </w:rPr>
      </w:pPr>
      <w:r w:rsidRPr="008646ED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 xml:space="preserve">σειρά κατάταξης </w:t>
      </w:r>
      <w:r w:rsidRPr="00065BB2">
        <w:rPr>
          <w:rFonts w:ascii="Arial" w:hAnsi="Arial" w:cs="Arial"/>
        </w:rPr>
        <w:t>μεταξύ των υποψηφίων καθορίζεται με βάση</w:t>
      </w:r>
      <w:r>
        <w:rPr>
          <w:rFonts w:ascii="Arial" w:hAnsi="Arial" w:cs="Arial"/>
        </w:rPr>
        <w:t xml:space="preserve"> τα ακόλουθα κριτήρια:</w:t>
      </w:r>
    </w:p>
    <w:p w:rsidR="00000000" w:rsidRDefault="00C51FE0">
      <w:pPr>
        <w:rPr>
          <w:rFonts w:ascii="Arial" w:hAnsi="Arial" w:cs="Arial"/>
          <w:b/>
          <w:sz w:val="16"/>
          <w:szCs w:val="16"/>
        </w:rPr>
      </w:pPr>
    </w:p>
    <w:p w:rsidR="00000000" w:rsidRDefault="00C51FE0">
      <w:pPr>
        <w:rPr>
          <w:rFonts w:ascii="Arial" w:hAnsi="Arial" w:cs="Arial"/>
          <w:b/>
          <w:sz w:val="16"/>
          <w:szCs w:val="16"/>
        </w:rPr>
      </w:pPr>
    </w:p>
    <w:p w:rsidR="00000000" w:rsidRDefault="00C51FE0">
      <w:pPr>
        <w:ind w:left="18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ΠΙΝΑΚΑΣ ΒΑΘΜΟΛΟΓΗΣΗΣ ΚΡΙΤΗΡΙΩΝ</w:t>
      </w:r>
    </w:p>
    <w:p w:rsidR="00000000" w:rsidRDefault="00C51FE0">
      <w:pPr>
        <w:ind w:left="180"/>
        <w:jc w:val="center"/>
        <w:rPr>
          <w:rFonts w:ascii="Arial" w:hAnsi="Arial" w:cs="Arial"/>
          <w:b/>
          <w:sz w:val="8"/>
          <w:szCs w:val="8"/>
        </w:rPr>
      </w:pPr>
    </w:p>
    <w:p w:rsidR="00000000" w:rsidRDefault="00C51FE0">
      <w:pPr>
        <w:tabs>
          <w:tab w:val="left" w:pos="360"/>
        </w:tabs>
        <w:ind w:left="180"/>
        <w:rPr>
          <w:rFonts w:ascii="Arial" w:hAnsi="Arial" w:cs="Arial"/>
          <w:b/>
          <w:spacing w:val="-2"/>
          <w:sz w:val="14"/>
          <w:szCs w:val="14"/>
        </w:rPr>
      </w:pPr>
      <w:r>
        <w:rPr>
          <w:rFonts w:ascii="Arial" w:hAnsi="Arial" w:cs="Arial"/>
          <w:b/>
          <w:spacing w:val="-2"/>
          <w:sz w:val="18"/>
          <w:szCs w:val="18"/>
        </w:rPr>
        <w:t xml:space="preserve">  </w:t>
      </w:r>
      <w:r>
        <w:rPr>
          <w:rFonts w:ascii="Arial" w:hAnsi="Arial" w:cs="Arial"/>
          <w:b/>
          <w:spacing w:val="-2"/>
          <w:sz w:val="14"/>
          <w:szCs w:val="14"/>
        </w:rPr>
        <w:t xml:space="preserve">1. ΧΡΟΝΟΣ ΑΝΕΡΓΙΑΣ (200 μονάδες </w:t>
      </w:r>
      <w:r>
        <w:rPr>
          <w:rFonts w:ascii="Arial" w:hAnsi="Arial" w:cs="Arial"/>
          <w:b/>
          <w:spacing w:val="-2"/>
          <w:sz w:val="14"/>
          <w:szCs w:val="14"/>
        </w:rPr>
        <w:t>για 4 μήνες ανεργίας και 75 μονάδες ανά μήνα ανεργίας άνω των 4 μηνών, με ανώτατο όριο τους 12 μήνες)</w:t>
      </w:r>
    </w:p>
    <w:tbl>
      <w:tblPr>
        <w:tblW w:w="9732" w:type="dxa"/>
        <w:tblInd w:w="288" w:type="dxa"/>
        <w:tblLook w:val="0000"/>
      </w:tblPr>
      <w:tblGrid>
        <w:gridCol w:w="988"/>
        <w:gridCol w:w="485"/>
        <w:gridCol w:w="485"/>
        <w:gridCol w:w="485"/>
        <w:gridCol w:w="752"/>
        <w:gridCol w:w="752"/>
        <w:gridCol w:w="752"/>
        <w:gridCol w:w="752"/>
        <w:gridCol w:w="752"/>
        <w:gridCol w:w="752"/>
        <w:gridCol w:w="752"/>
        <w:gridCol w:w="752"/>
        <w:gridCol w:w="1273"/>
      </w:tblGrid>
      <w:tr w:rsidR="00000000">
        <w:trPr>
          <w:trHeight w:hRule="exact" w:val="227"/>
        </w:trPr>
        <w:tc>
          <w:tcPr>
            <w:tcW w:w="988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spacing w:line="18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μήνες</w:t>
            </w:r>
          </w:p>
        </w:tc>
        <w:tc>
          <w:tcPr>
            <w:tcW w:w="485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85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85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3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και άνω</w:t>
            </w:r>
          </w:p>
        </w:tc>
      </w:tr>
      <w:tr w:rsidR="00000000">
        <w:trPr>
          <w:trHeight w:hRule="exact" w:val="227"/>
        </w:trPr>
        <w:tc>
          <w:tcPr>
            <w:tcW w:w="988" w:type="dxa"/>
            <w:noWrap/>
            <w:vAlign w:val="center"/>
          </w:tcPr>
          <w:p w:rsidR="00000000" w:rsidRDefault="00C51FE0">
            <w:pPr>
              <w:tabs>
                <w:tab w:val="left" w:pos="72"/>
              </w:tabs>
              <w:spacing w:line="18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485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200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275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350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425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500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575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650</w:t>
            </w:r>
          </w:p>
        </w:tc>
        <w:tc>
          <w:tcPr>
            <w:tcW w:w="752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725</w:t>
            </w:r>
          </w:p>
        </w:tc>
        <w:tc>
          <w:tcPr>
            <w:tcW w:w="1273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spacing w:line="180" w:lineRule="exact"/>
              <w:ind w:left="18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800</w:t>
            </w:r>
          </w:p>
        </w:tc>
      </w:tr>
    </w:tbl>
    <w:p w:rsidR="00000000" w:rsidRDefault="00C51FE0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000000" w:rsidRDefault="00C51FE0">
      <w:pPr>
        <w:tabs>
          <w:tab w:val="left" w:pos="284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2. ή 3. ΠΟΛΥΤΕΚΝΟΣ Η΄ ΤΕΚΝΟ ΠΟΛΥΤΕΚΝΗΣ ΟΙΚΟΓΕΝΕΙΑΣ (</w:t>
      </w:r>
      <w:r>
        <w:rPr>
          <w:rFonts w:ascii="Arial" w:hAnsi="Arial" w:cs="Arial"/>
          <w:b/>
          <w:sz w:val="14"/>
          <w:szCs w:val="14"/>
        </w:rPr>
        <w:t>50 μονάδες για κάθε τέκνο)</w:t>
      </w:r>
    </w:p>
    <w:tbl>
      <w:tblPr>
        <w:tblW w:w="0" w:type="auto"/>
        <w:tblInd w:w="288" w:type="dxa"/>
        <w:tblLayout w:type="fixed"/>
        <w:tblLook w:val="0000"/>
      </w:tblPr>
      <w:tblGrid>
        <w:gridCol w:w="1701"/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  <w:gridCol w:w="540"/>
      </w:tblGrid>
      <w:tr w:rsidR="00000000">
        <w:trPr>
          <w:trHeight w:hRule="exact" w:val="227"/>
        </w:trPr>
        <w:tc>
          <w:tcPr>
            <w:tcW w:w="1701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αριθμός τέκνων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73"/>
              </w:tabs>
              <w:ind w:left="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-50"/>
              </w:tabs>
              <w:ind w:left="1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10" w:type="dxa"/>
            <w:vAlign w:val="center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10" w:type="dxa"/>
            <w:vAlign w:val="center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….</w:t>
            </w:r>
          </w:p>
        </w:tc>
      </w:tr>
      <w:tr w:rsidR="00000000">
        <w:trPr>
          <w:trHeight w:hRule="exact" w:val="227"/>
        </w:trPr>
        <w:tc>
          <w:tcPr>
            <w:tcW w:w="1701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73"/>
              </w:tabs>
              <w:ind w:left="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ind w:left="1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10" w:type="dxa"/>
            <w:vAlign w:val="center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</w:t>
            </w:r>
          </w:p>
        </w:tc>
        <w:tc>
          <w:tcPr>
            <w:tcW w:w="710" w:type="dxa"/>
            <w:vAlign w:val="center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540" w:type="dxa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….</w:t>
            </w:r>
          </w:p>
        </w:tc>
      </w:tr>
    </w:tbl>
    <w:p w:rsidR="00000000" w:rsidRDefault="00C51FE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6"/>
          <w:szCs w:val="16"/>
        </w:rPr>
        <w:t xml:space="preserve">      *</w:t>
      </w:r>
      <w:r>
        <w:rPr>
          <w:rFonts w:ascii="Arial" w:hAnsi="Arial" w:cs="Arial"/>
          <w:sz w:val="12"/>
          <w:szCs w:val="12"/>
        </w:rPr>
        <w:t xml:space="preserve">αφορά </w:t>
      </w:r>
      <w:r>
        <w:rPr>
          <w:rFonts w:ascii="Arial" w:hAnsi="Arial" w:cs="Arial"/>
          <w:b/>
          <w:sz w:val="12"/>
          <w:szCs w:val="12"/>
        </w:rPr>
        <w:t>μόνο</w:t>
      </w:r>
      <w:r>
        <w:rPr>
          <w:rFonts w:ascii="Arial" w:hAnsi="Arial" w:cs="Arial"/>
          <w:sz w:val="12"/>
          <w:szCs w:val="12"/>
        </w:rPr>
        <w:t xml:space="preserve"> τις ειδικές περιπτώσεις </w:t>
      </w:r>
      <w:r>
        <w:rPr>
          <w:rFonts w:ascii="Arial" w:hAnsi="Arial" w:cs="Arial"/>
          <w:b/>
          <w:sz w:val="12"/>
          <w:szCs w:val="12"/>
          <w:u w:val="single"/>
        </w:rPr>
        <w:t>πολυτεκνίας</w:t>
      </w:r>
      <w:r>
        <w:rPr>
          <w:rFonts w:ascii="Arial" w:hAnsi="Arial" w:cs="Arial"/>
          <w:sz w:val="12"/>
          <w:szCs w:val="12"/>
        </w:rPr>
        <w:t xml:space="preserve"> με τρία (3) τέκνα    </w:t>
      </w:r>
    </w:p>
    <w:p w:rsidR="00000000" w:rsidRDefault="00C51FE0">
      <w:pPr>
        <w:tabs>
          <w:tab w:val="left" w:pos="284"/>
        </w:tabs>
        <w:rPr>
          <w:rFonts w:ascii="Arial" w:hAnsi="Arial" w:cs="Arial"/>
          <w:b/>
          <w:sz w:val="14"/>
          <w:szCs w:val="14"/>
        </w:rPr>
      </w:pPr>
    </w:p>
    <w:p w:rsidR="00000000" w:rsidRDefault="00C51FE0">
      <w:pPr>
        <w:tabs>
          <w:tab w:val="left" w:pos="284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4. ή 5. ΤΡΙΤΕΚΝΟΣ Η΄ ΤΕΚΝΟ ΤΡΙΤΕΚΝΗΣ ΟΙΚΟΓΕΝΕΙΑΣ </w:t>
      </w:r>
      <w:r>
        <w:rPr>
          <w:rFonts w:ascii="Arial" w:hAnsi="Arial" w:cs="Arial"/>
          <w:b/>
          <w:sz w:val="14"/>
          <w:szCs w:val="14"/>
        </w:rPr>
        <w:t>(40 μονάδες για κάθε τέκνο)</w:t>
      </w:r>
    </w:p>
    <w:tbl>
      <w:tblPr>
        <w:tblW w:w="0" w:type="auto"/>
        <w:tblInd w:w="288" w:type="dxa"/>
        <w:tblLayout w:type="fixed"/>
        <w:tblLook w:val="0000"/>
      </w:tblPr>
      <w:tblGrid>
        <w:gridCol w:w="1701"/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  <w:gridCol w:w="540"/>
      </w:tblGrid>
      <w:tr w:rsidR="00000000">
        <w:trPr>
          <w:trHeight w:hRule="exact" w:val="227"/>
        </w:trPr>
        <w:tc>
          <w:tcPr>
            <w:tcW w:w="1701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αριθμός τέκνων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73"/>
              </w:tabs>
              <w:ind w:left="7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-50"/>
              </w:tabs>
              <w:ind w:left="1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rPr>
          <w:trHeight w:hRule="exact" w:val="227"/>
        </w:trPr>
        <w:tc>
          <w:tcPr>
            <w:tcW w:w="1701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73"/>
              </w:tabs>
              <w:ind w:left="7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ind w:left="1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00000" w:rsidRDefault="00C51FE0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000000" w:rsidRDefault="00C51FE0">
      <w:pPr>
        <w:tabs>
          <w:tab w:val="left" w:pos="284"/>
        </w:tabs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6. ΑΝΗΛΙΚΑ ΤΕΚΝΑ (30 μονάδες για καθένα από τα δύο πρώτα τέκνα και 50 μονάδες για το τρίτο)</w:t>
      </w:r>
    </w:p>
    <w:tbl>
      <w:tblPr>
        <w:tblW w:w="3600" w:type="dxa"/>
        <w:tblInd w:w="288" w:type="dxa"/>
        <w:tblLook w:val="0000"/>
      </w:tblPr>
      <w:tblGrid>
        <w:gridCol w:w="1440"/>
        <w:gridCol w:w="720"/>
        <w:gridCol w:w="720"/>
        <w:gridCol w:w="720"/>
      </w:tblGrid>
      <w:tr w:rsidR="00000000">
        <w:trPr>
          <w:trHeight w:val="227"/>
        </w:trPr>
        <w:tc>
          <w:tcPr>
            <w:tcW w:w="1440" w:type="dxa"/>
            <w:noWrap/>
            <w:vAlign w:val="center"/>
          </w:tcPr>
          <w:p w:rsidR="00000000" w:rsidRDefault="00C51FE0">
            <w:pPr>
              <w:tabs>
                <w:tab w:val="left" w:pos="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αριθμός τέκνων</w:t>
            </w:r>
          </w:p>
        </w:tc>
        <w:tc>
          <w:tcPr>
            <w:tcW w:w="720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000000">
        <w:trPr>
          <w:trHeight w:val="227"/>
        </w:trPr>
        <w:tc>
          <w:tcPr>
            <w:tcW w:w="1440" w:type="dxa"/>
            <w:noWrap/>
            <w:vAlign w:val="center"/>
          </w:tcPr>
          <w:p w:rsidR="00000000" w:rsidRDefault="00C51FE0">
            <w:pPr>
              <w:tabs>
                <w:tab w:val="left" w:pos="7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720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720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</w:t>
            </w:r>
          </w:p>
        </w:tc>
      </w:tr>
    </w:tbl>
    <w:p w:rsidR="00000000" w:rsidRDefault="00C51FE0">
      <w:pPr>
        <w:tabs>
          <w:tab w:val="left" w:pos="284"/>
        </w:tabs>
        <w:ind w:left="540"/>
        <w:rPr>
          <w:rFonts w:ascii="Arial" w:hAnsi="Arial" w:cs="Arial"/>
          <w:b/>
          <w:sz w:val="8"/>
          <w:szCs w:val="8"/>
        </w:rPr>
      </w:pPr>
    </w:p>
    <w:p w:rsidR="00000000" w:rsidRDefault="00C51FE0">
      <w:pPr>
        <w:tabs>
          <w:tab w:val="left" w:pos="284"/>
        </w:tabs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7. ή 8. ΓΟΝΕΑΣ Η΄ ΤΕΚΝΟ ΜΟΝ</w:t>
      </w:r>
      <w:r>
        <w:rPr>
          <w:rFonts w:ascii="Arial" w:hAnsi="Arial" w:cs="Arial"/>
          <w:b/>
          <w:sz w:val="14"/>
          <w:szCs w:val="14"/>
        </w:rPr>
        <w:t>ΟΓΟΝΕΪΚΗΣ ΟΙΚΟΓΕΝΕΙΑΣ (50 μονάδες για κάθε τέκνο)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</w:p>
    <w:tbl>
      <w:tblPr>
        <w:tblW w:w="0" w:type="auto"/>
        <w:tblInd w:w="288" w:type="dxa"/>
        <w:tblLayout w:type="fixed"/>
        <w:tblLook w:val="0000"/>
      </w:tblPr>
      <w:tblGrid>
        <w:gridCol w:w="1701"/>
        <w:gridCol w:w="709"/>
        <w:gridCol w:w="710"/>
        <w:gridCol w:w="709"/>
        <w:gridCol w:w="710"/>
        <w:gridCol w:w="710"/>
        <w:gridCol w:w="540"/>
      </w:tblGrid>
      <w:tr w:rsidR="00000000">
        <w:trPr>
          <w:trHeight w:val="227"/>
        </w:trPr>
        <w:tc>
          <w:tcPr>
            <w:tcW w:w="1701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αριθμός τέκνων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40" w:type="dxa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….</w:t>
            </w:r>
          </w:p>
        </w:tc>
      </w:tr>
      <w:tr w:rsidR="00000000">
        <w:trPr>
          <w:trHeight w:val="227"/>
        </w:trPr>
        <w:tc>
          <w:tcPr>
            <w:tcW w:w="1701" w:type="dxa"/>
            <w:noWrap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0"/>
              </w:tabs>
              <w:ind w:left="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000000" w:rsidRDefault="00C51FE0">
            <w:pPr>
              <w:tabs>
                <w:tab w:val="left" w:pos="82"/>
              </w:tabs>
              <w:ind w:left="8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39"/>
              </w:tabs>
              <w:ind w:left="1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10" w:type="dxa"/>
            <w:noWrap/>
            <w:vAlign w:val="center"/>
          </w:tcPr>
          <w:p w:rsidR="00000000" w:rsidRDefault="00C51FE0">
            <w:pPr>
              <w:tabs>
                <w:tab w:val="left" w:pos="16"/>
              </w:tabs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40" w:type="dxa"/>
          </w:tcPr>
          <w:p w:rsidR="00000000" w:rsidRDefault="00C51FE0">
            <w:pPr>
              <w:tabs>
                <w:tab w:val="left" w:pos="72"/>
              </w:tabs>
              <w:ind w:left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….</w:t>
            </w:r>
          </w:p>
        </w:tc>
      </w:tr>
    </w:tbl>
    <w:p w:rsidR="00000000" w:rsidRDefault="00C51FE0">
      <w:pPr>
        <w:tabs>
          <w:tab w:val="left" w:pos="284"/>
        </w:tabs>
        <w:ind w:left="540"/>
        <w:rPr>
          <w:rFonts w:ascii="Arial" w:hAnsi="Arial" w:cs="Arial"/>
          <w:b/>
          <w:sz w:val="8"/>
          <w:szCs w:val="8"/>
        </w:rPr>
      </w:pPr>
    </w:p>
    <w:p w:rsidR="00000000" w:rsidRDefault="00C51FE0">
      <w:pPr>
        <w:tabs>
          <w:tab w:val="left" w:pos="284"/>
        </w:tabs>
        <w:rPr>
          <w:rFonts w:ascii="Arial" w:hAnsi="Arial" w:cs="Arial"/>
          <w:b/>
          <w:i/>
          <w:spacing w:val="-4"/>
          <w:sz w:val="14"/>
          <w:szCs w:val="14"/>
        </w:rPr>
      </w:pPr>
      <w:r>
        <w:rPr>
          <w:rFonts w:ascii="Arial" w:hAnsi="Arial" w:cs="Arial"/>
          <w:b/>
          <w:spacing w:val="-4"/>
          <w:sz w:val="14"/>
          <w:szCs w:val="14"/>
        </w:rPr>
        <w:t xml:space="preserve">        9. ΒΑΘΜΟΣ ΒΑΣΙΚΟΥ ΤΙΤΛΟΥ  (για ΠΕ και ΤΕ οι μονάδες του βασικού τίτλου με 2 δεκαδικά ψηφία πολλαπλασιάζονται με το 40, ενώ για ΔΕ με το </w:t>
      </w:r>
      <w:r>
        <w:rPr>
          <w:rFonts w:ascii="Arial" w:hAnsi="Arial" w:cs="Arial"/>
          <w:b/>
          <w:spacing w:val="-4"/>
          <w:sz w:val="14"/>
          <w:szCs w:val="14"/>
        </w:rPr>
        <w:t>20)</w:t>
      </w:r>
    </w:p>
    <w:tbl>
      <w:tblPr>
        <w:tblW w:w="10094" w:type="dxa"/>
        <w:tblInd w:w="288" w:type="dxa"/>
        <w:tblLook w:val="01E0"/>
      </w:tblPr>
      <w:tblGrid>
        <w:gridCol w:w="1526"/>
        <w:gridCol w:w="454"/>
        <w:gridCol w:w="328"/>
        <w:gridCol w:w="454"/>
        <w:gridCol w:w="359"/>
        <w:gridCol w:w="454"/>
        <w:gridCol w:w="359"/>
        <w:gridCol w:w="455"/>
        <w:gridCol w:w="360"/>
        <w:gridCol w:w="455"/>
        <w:gridCol w:w="360"/>
        <w:gridCol w:w="455"/>
        <w:gridCol w:w="360"/>
        <w:gridCol w:w="455"/>
        <w:gridCol w:w="360"/>
        <w:gridCol w:w="455"/>
        <w:gridCol w:w="360"/>
        <w:gridCol w:w="455"/>
        <w:gridCol w:w="360"/>
        <w:gridCol w:w="455"/>
        <w:gridCol w:w="360"/>
        <w:gridCol w:w="455"/>
      </w:tblGrid>
      <w:tr w:rsidR="00000000">
        <w:trPr>
          <w:trHeight w:val="224"/>
        </w:trPr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κατηγορίες  ΠΕ &amp; ΤΕ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pacing w:val="-30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30"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5,5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6,5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7,5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8,5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9,5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</w:tr>
      <w:tr w:rsidR="00000000">
        <w:trPr>
          <w:trHeight w:val="224"/>
        </w:trPr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κατηγορία ΔΕ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pacing w:val="-30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30"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15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16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17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20</w:t>
            </w:r>
          </w:p>
        </w:tc>
      </w:tr>
      <w:tr w:rsidR="00000000">
        <w:trPr>
          <w:trHeight w:val="224"/>
        </w:trPr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μονάδες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200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pacing w:val="-30"/>
                <w:sz w:val="14"/>
                <w:szCs w:val="14"/>
              </w:rPr>
            </w:pPr>
            <w:r>
              <w:rPr>
                <w:rFonts w:ascii="Arial" w:hAnsi="Arial" w:cs="Arial"/>
                <w:bCs/>
                <w:spacing w:val="-30"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220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240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260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280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300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320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340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360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380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0" w:type="auto"/>
            <w:vAlign w:val="center"/>
          </w:tcPr>
          <w:p w:rsidR="00000000" w:rsidRDefault="00C51FE0">
            <w:pPr>
              <w:tabs>
                <w:tab w:val="left" w:pos="284"/>
              </w:tabs>
              <w:spacing w:line="200" w:lineRule="exac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400</w:t>
            </w:r>
          </w:p>
        </w:tc>
      </w:tr>
    </w:tbl>
    <w:p w:rsidR="00000000" w:rsidRDefault="00C51FE0">
      <w:pPr>
        <w:tabs>
          <w:tab w:val="left" w:pos="284"/>
        </w:tabs>
        <w:ind w:left="540"/>
        <w:jc w:val="both"/>
        <w:rPr>
          <w:rFonts w:ascii="Arial" w:hAnsi="Arial" w:cs="Arial"/>
          <w:bCs/>
          <w:sz w:val="8"/>
          <w:szCs w:val="8"/>
        </w:rPr>
      </w:pPr>
    </w:p>
    <w:p w:rsidR="00000000" w:rsidRDefault="00C51FE0">
      <w:pPr>
        <w:tabs>
          <w:tab w:val="left" w:pos="36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10. ΕΜΠΕΙΡΙΑ (7 μονάδες ανά μ</w:t>
      </w:r>
      <w:r>
        <w:rPr>
          <w:rFonts w:ascii="Arial" w:hAnsi="Arial" w:cs="Arial"/>
          <w:b/>
          <w:sz w:val="14"/>
          <w:szCs w:val="14"/>
        </w:rPr>
        <w:t>ήνα εμπειρίας και έως 60 μήνες)</w:t>
      </w:r>
    </w:p>
    <w:tbl>
      <w:tblPr>
        <w:tblW w:w="10080" w:type="dxa"/>
        <w:tblInd w:w="288" w:type="dxa"/>
        <w:tblLayout w:type="fixed"/>
        <w:tblLook w:val="0000"/>
      </w:tblPr>
      <w:tblGrid>
        <w:gridCol w:w="1425"/>
        <w:gridCol w:w="361"/>
        <w:gridCol w:w="433"/>
        <w:gridCol w:w="433"/>
        <w:gridCol w:w="361"/>
        <w:gridCol w:w="36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19"/>
        <w:gridCol w:w="506"/>
        <w:gridCol w:w="506"/>
        <w:gridCol w:w="506"/>
        <w:gridCol w:w="872"/>
      </w:tblGrid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μήνες εμπειρίας</w:t>
            </w:r>
          </w:p>
        </w:tc>
        <w:tc>
          <w:tcPr>
            <w:tcW w:w="361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</w:t>
            </w:r>
          </w:p>
        </w:tc>
        <w:tc>
          <w:tcPr>
            <w:tcW w:w="361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</w:p>
        </w:tc>
        <w:tc>
          <w:tcPr>
            <w:tcW w:w="361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11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12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13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14</w:t>
            </w:r>
          </w:p>
        </w:tc>
        <w:tc>
          <w:tcPr>
            <w:tcW w:w="419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06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57</w:t>
            </w:r>
          </w:p>
        </w:tc>
        <w:tc>
          <w:tcPr>
            <w:tcW w:w="506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58</w:t>
            </w:r>
          </w:p>
        </w:tc>
        <w:tc>
          <w:tcPr>
            <w:tcW w:w="506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59</w:t>
            </w:r>
          </w:p>
        </w:tc>
        <w:tc>
          <w:tcPr>
            <w:tcW w:w="872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 και άνω</w:t>
            </w:r>
          </w:p>
        </w:tc>
      </w:tr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μονάδες</w:t>
            </w:r>
          </w:p>
        </w:tc>
        <w:tc>
          <w:tcPr>
            <w:tcW w:w="361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14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21</w:t>
            </w:r>
          </w:p>
        </w:tc>
        <w:tc>
          <w:tcPr>
            <w:tcW w:w="361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28</w:t>
            </w:r>
          </w:p>
        </w:tc>
        <w:tc>
          <w:tcPr>
            <w:tcW w:w="361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35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42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49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56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63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70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77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84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91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98</w:t>
            </w:r>
          </w:p>
        </w:tc>
        <w:tc>
          <w:tcPr>
            <w:tcW w:w="419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06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399</w:t>
            </w:r>
          </w:p>
        </w:tc>
        <w:tc>
          <w:tcPr>
            <w:tcW w:w="506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406</w:t>
            </w:r>
          </w:p>
        </w:tc>
        <w:tc>
          <w:tcPr>
            <w:tcW w:w="506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413</w:t>
            </w:r>
          </w:p>
        </w:tc>
        <w:tc>
          <w:tcPr>
            <w:tcW w:w="872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420</w:t>
            </w:r>
          </w:p>
        </w:tc>
      </w:tr>
    </w:tbl>
    <w:p w:rsidR="00000000" w:rsidRDefault="00C51FE0">
      <w:pPr>
        <w:rPr>
          <w:sz w:val="8"/>
          <w:szCs w:val="8"/>
        </w:rPr>
      </w:pPr>
    </w:p>
    <w:p w:rsidR="00000000" w:rsidRDefault="00C51FE0">
      <w:pPr>
        <w:tabs>
          <w:tab w:val="left" w:pos="36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11. ΑΝΑΠΗΡΙΑ ΥΠΟΨΗΦΙΟΥ ΜΕ ΠΟΣΟΣΤΟ ΤΟΥΛΑΧΙΣΤΟΝ 50% (το ποσοστό αναπηρίας πολ</w:t>
      </w:r>
      <w:r>
        <w:rPr>
          <w:rFonts w:ascii="Arial" w:hAnsi="Arial" w:cs="Arial"/>
          <w:b/>
          <w:sz w:val="14"/>
          <w:szCs w:val="14"/>
        </w:rPr>
        <w:t>λαπλασιάζεται με το συντελεστή “3”)</w:t>
      </w:r>
    </w:p>
    <w:tbl>
      <w:tblPr>
        <w:tblW w:w="9323" w:type="dxa"/>
        <w:tblInd w:w="288" w:type="dxa"/>
        <w:tblLayout w:type="fixed"/>
        <w:tblLook w:val="0000"/>
      </w:tblPr>
      <w:tblGrid>
        <w:gridCol w:w="1425"/>
        <w:gridCol w:w="555"/>
        <w:gridCol w:w="540"/>
        <w:gridCol w:w="540"/>
        <w:gridCol w:w="540"/>
        <w:gridCol w:w="540"/>
        <w:gridCol w:w="36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19"/>
        <w:gridCol w:w="506"/>
      </w:tblGrid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C51FE0">
            <w:pPr>
              <w:tabs>
                <w:tab w:val="left" w:pos="284"/>
              </w:tabs>
              <w:ind w:right="-12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ποσοστό αναπηρίας</w:t>
            </w:r>
          </w:p>
        </w:tc>
        <w:tc>
          <w:tcPr>
            <w:tcW w:w="555" w:type="dxa"/>
            <w:vAlign w:val="center"/>
          </w:tcPr>
          <w:p w:rsidR="00000000" w:rsidRDefault="00C51FE0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50%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60%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1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19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6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μονάδες</w:t>
            </w:r>
          </w:p>
        </w:tc>
        <w:tc>
          <w:tcPr>
            <w:tcW w:w="555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150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180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1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19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6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000000" w:rsidRDefault="00C51FE0">
      <w:pPr>
        <w:rPr>
          <w:sz w:val="8"/>
          <w:szCs w:val="8"/>
        </w:rPr>
      </w:pPr>
    </w:p>
    <w:p w:rsidR="00000000" w:rsidRDefault="00C51FE0">
      <w:pPr>
        <w:tabs>
          <w:tab w:val="left" w:pos="36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12. ΑΝΑΠΗΡΙΑ ΓΟΝΕΑ, ΤΕΚΝΟΥ, ΑΔΕΛΦΟΥ Ή ΣΥΖΥΓΟΥ (το ποσοστό αναπηρίας πολλαπλασιάζεται με το συντελεστή “2”)</w:t>
      </w:r>
    </w:p>
    <w:tbl>
      <w:tblPr>
        <w:tblW w:w="10169" w:type="dxa"/>
        <w:tblInd w:w="288" w:type="dxa"/>
        <w:tblLayout w:type="fixed"/>
        <w:tblLook w:val="0000"/>
      </w:tblPr>
      <w:tblGrid>
        <w:gridCol w:w="1425"/>
        <w:gridCol w:w="555"/>
        <w:gridCol w:w="540"/>
        <w:gridCol w:w="540"/>
        <w:gridCol w:w="540"/>
        <w:gridCol w:w="540"/>
        <w:gridCol w:w="540"/>
        <w:gridCol w:w="540"/>
        <w:gridCol w:w="540"/>
        <w:gridCol w:w="433"/>
        <w:gridCol w:w="433"/>
        <w:gridCol w:w="433"/>
        <w:gridCol w:w="433"/>
        <w:gridCol w:w="433"/>
        <w:gridCol w:w="433"/>
        <w:gridCol w:w="433"/>
        <w:gridCol w:w="506"/>
        <w:gridCol w:w="872"/>
      </w:tblGrid>
      <w:tr w:rsidR="00000000">
        <w:trPr>
          <w:trHeight w:val="227"/>
        </w:trPr>
        <w:tc>
          <w:tcPr>
            <w:tcW w:w="1425" w:type="dxa"/>
            <w:vAlign w:val="center"/>
          </w:tcPr>
          <w:p w:rsidR="00000000" w:rsidRDefault="00C51FE0">
            <w:pPr>
              <w:tabs>
                <w:tab w:val="left" w:pos="284"/>
              </w:tabs>
              <w:ind w:right="-123"/>
              <w:rPr>
                <w:rFonts w:ascii="Arial" w:hAnsi="Arial" w:cs="Arial"/>
                <w:sz w:val="14"/>
                <w:szCs w:val="14"/>
              </w:rPr>
            </w:pPr>
          </w:p>
          <w:p w:rsidR="00000000" w:rsidRDefault="00C51FE0">
            <w:pPr>
              <w:tabs>
                <w:tab w:val="left" w:pos="284"/>
              </w:tabs>
              <w:ind w:right="-12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ποσοστό αναπηρίας</w:t>
            </w:r>
          </w:p>
          <w:p w:rsidR="00000000" w:rsidRDefault="00C51FE0">
            <w:pPr>
              <w:tabs>
                <w:tab w:val="left" w:pos="284"/>
              </w:tabs>
              <w:ind w:right="-12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:rsidR="00000000" w:rsidRDefault="00C51FE0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50%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60%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67%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ind w:right="-10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70%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6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2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00000" w:rsidRPr="00526F94">
        <w:trPr>
          <w:trHeight w:val="227"/>
        </w:trPr>
        <w:tc>
          <w:tcPr>
            <w:tcW w:w="1425" w:type="dxa"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Μονάδες</w:t>
            </w:r>
          </w:p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100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120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134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540" w:type="dxa"/>
            <w:vAlign w:val="center"/>
          </w:tcPr>
          <w:p w:rsidR="00000000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140</w:t>
            </w:r>
          </w:p>
        </w:tc>
        <w:tc>
          <w:tcPr>
            <w:tcW w:w="540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…</w:t>
            </w:r>
          </w:p>
        </w:tc>
        <w:tc>
          <w:tcPr>
            <w:tcW w:w="433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33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6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2" w:type="dxa"/>
            <w:vAlign w:val="center"/>
          </w:tcPr>
          <w:p w:rsidR="00000000" w:rsidRPr="00526F94" w:rsidRDefault="00C51FE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00000" w:rsidRPr="00526F94">
        <w:trPr>
          <w:trHeight w:val="227"/>
        </w:trPr>
        <w:tc>
          <w:tcPr>
            <w:tcW w:w="10169" w:type="dxa"/>
            <w:gridSpan w:val="18"/>
            <w:vAlign w:val="center"/>
          </w:tcPr>
          <w:p w:rsidR="00000000" w:rsidRPr="00526F94" w:rsidRDefault="00C51FE0">
            <w:pPr>
              <w:tabs>
                <w:tab w:val="left" w:pos="284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13.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ΔΙΔΑΚΤΟΡΙΚΟ  σχετικό  με το αντικείμενο της ΕΙΔΙΚΟΤΗΤΑΣ  βαθμολογείται  150 μονάδες</w:t>
            </w:r>
          </w:p>
        </w:tc>
      </w:tr>
      <w:tr w:rsidR="00000000">
        <w:trPr>
          <w:trHeight w:val="227"/>
        </w:trPr>
        <w:tc>
          <w:tcPr>
            <w:tcW w:w="10169" w:type="dxa"/>
            <w:gridSpan w:val="18"/>
            <w:vAlign w:val="center"/>
          </w:tcPr>
          <w:p w:rsidR="00000000" w:rsidRDefault="00C51FE0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14. ΜΕΤΑΠΤΥΧΙΑΚΟ σχετικό με το αντικείμενο της ΕΙΔΙΚΟΤΗΤΑΣ  βαθμολογείται 100 μονάδες</w:t>
            </w:r>
          </w:p>
        </w:tc>
      </w:tr>
    </w:tbl>
    <w:p w:rsidR="00000000" w:rsidRDefault="00C51FE0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4"/>
          <w:szCs w:val="14"/>
        </w:rPr>
        <w:t xml:space="preserve">       </w:t>
      </w:r>
    </w:p>
    <w:p w:rsidR="00000000" w:rsidRDefault="00C51FE0">
      <w:pPr>
        <w:numPr>
          <w:ilvl w:val="0"/>
          <w:numId w:val="2"/>
        </w:numPr>
        <w:tabs>
          <w:tab w:val="left" w:pos="0"/>
          <w:tab w:val="left" w:pos="70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Αν ο υποψήφιος έχει διδακτορικό και μεταπτυχιακό τίτλο, μοριοδοτείται μόνο το διδακτορικό δίπλωμα.</w:t>
      </w:r>
    </w:p>
    <w:p w:rsidR="00000000" w:rsidRDefault="00C51FE0">
      <w:pPr>
        <w:numPr>
          <w:ilvl w:val="0"/>
          <w:numId w:val="2"/>
        </w:numPr>
        <w:tabs>
          <w:tab w:val="left" w:pos="0"/>
          <w:tab w:val="left" w:pos="70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Η κατοχή  2</w:t>
      </w:r>
      <w:r>
        <w:rPr>
          <w:rFonts w:ascii="Arial" w:hAnsi="Arial" w:cs="Arial"/>
          <w:i/>
          <w:sz w:val="16"/>
          <w:szCs w:val="16"/>
          <w:vertAlign w:val="superscript"/>
        </w:rPr>
        <w:t>ου</w:t>
      </w:r>
      <w:r>
        <w:rPr>
          <w:rFonts w:ascii="Arial" w:hAnsi="Arial" w:cs="Arial"/>
          <w:i/>
          <w:sz w:val="16"/>
          <w:szCs w:val="16"/>
        </w:rPr>
        <w:t xml:space="preserve"> μεταπτυχιακού ή διδακτορικού τίτλου σπουδών  δεν μοριοδοτείται επιπροσθέτως</w:t>
      </w:r>
    </w:p>
    <w:p w:rsidR="00000000" w:rsidRDefault="00C51FE0">
      <w:pPr>
        <w:tabs>
          <w:tab w:val="left" w:pos="0"/>
          <w:tab w:val="left" w:pos="567"/>
        </w:tabs>
        <w:spacing w:before="480"/>
        <w:jc w:val="both"/>
        <w:rPr>
          <w:rFonts w:ascii="Arial" w:hAnsi="Arial" w:cs="Arial"/>
          <w:b/>
          <w:szCs w:val="24"/>
          <w:u w:val="single"/>
        </w:rPr>
      </w:pPr>
    </w:p>
    <w:p w:rsidR="00000000" w:rsidRDefault="00C51FE0">
      <w:pPr>
        <w:tabs>
          <w:tab w:val="left" w:pos="0"/>
          <w:tab w:val="left" w:pos="567"/>
        </w:tabs>
        <w:spacing w:before="480"/>
        <w:jc w:val="both"/>
        <w:rPr>
          <w:rFonts w:ascii="Arial" w:hAnsi="Arial" w:cs="Arial"/>
          <w:b/>
          <w:szCs w:val="24"/>
          <w:u w:val="single"/>
        </w:rPr>
      </w:pPr>
    </w:p>
    <w:p w:rsidR="00000000" w:rsidRDefault="00C51FE0">
      <w:pPr>
        <w:tabs>
          <w:tab w:val="left" w:pos="0"/>
          <w:tab w:val="left" w:pos="567"/>
        </w:tabs>
        <w:spacing w:before="480"/>
        <w:jc w:val="both"/>
        <w:rPr>
          <w:rFonts w:ascii="Arial" w:hAnsi="Arial" w:cs="Arial"/>
          <w:b/>
          <w:szCs w:val="24"/>
          <w:u w:val="single"/>
        </w:rPr>
      </w:pPr>
    </w:p>
    <w:p w:rsidR="00000000" w:rsidRDefault="00C51FE0">
      <w:pPr>
        <w:tabs>
          <w:tab w:val="left" w:pos="0"/>
          <w:tab w:val="left" w:pos="567"/>
        </w:tabs>
        <w:spacing w:before="480"/>
        <w:jc w:val="both"/>
        <w:rPr>
          <w:rFonts w:ascii="Arial" w:hAnsi="Arial" w:cs="Arial"/>
          <w:b/>
          <w:szCs w:val="24"/>
          <w:u w:val="single"/>
        </w:rPr>
      </w:pPr>
    </w:p>
    <w:p w:rsidR="00000000" w:rsidRDefault="00C51FE0">
      <w:pPr>
        <w:tabs>
          <w:tab w:val="left" w:pos="0"/>
          <w:tab w:val="left" w:pos="567"/>
        </w:tabs>
        <w:spacing w:before="480"/>
        <w:jc w:val="both"/>
      </w:pPr>
      <w:r>
        <w:rPr>
          <w:rFonts w:ascii="Arial" w:hAnsi="Arial" w:cs="Arial"/>
          <w:b/>
          <w:szCs w:val="24"/>
          <w:u w:val="single"/>
        </w:rPr>
        <w:t>Ε</w:t>
      </w:r>
      <w:r w:rsidRPr="00EC53C7">
        <w:rPr>
          <w:rFonts w:ascii="Arial" w:hAnsi="Arial" w:cs="Arial"/>
          <w:b/>
          <w:szCs w:val="24"/>
          <w:u w:val="single"/>
        </w:rPr>
        <w:t>ΜΠΕΙΡΙΑ</w:t>
      </w:r>
    </w:p>
    <w:p w:rsidR="00000000" w:rsidRPr="00F96C82" w:rsidRDefault="00C51FE0">
      <w:pPr>
        <w:tabs>
          <w:tab w:val="left" w:pos="426"/>
          <w:tab w:val="left" w:pos="567"/>
        </w:tabs>
        <w:spacing w:before="240"/>
        <w:ind w:right="-42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ΒΑΘΜΟΛΟΓΟΥΜΕΝΗ ΕΜΠΕΙΡΙΑ ΥΠΟΨΗΦΙΩΝ ΚΑΤΗΓΟΡΙΩΝ ΠΕ, ΤΕ Κ</w:t>
      </w:r>
      <w:r>
        <w:rPr>
          <w:rFonts w:ascii="Arial" w:hAnsi="Arial" w:cs="Arial"/>
          <w:b/>
          <w:sz w:val="21"/>
          <w:szCs w:val="21"/>
        </w:rPr>
        <w:t>ΑΙ ΔΕ</w:t>
      </w:r>
    </w:p>
    <w:p w:rsidR="00000000" w:rsidRPr="00F96C82" w:rsidRDefault="00C51FE0">
      <w:pPr>
        <w:tabs>
          <w:tab w:val="left" w:pos="426"/>
          <w:tab w:val="left" w:pos="567"/>
        </w:tabs>
        <w:spacing w:before="120"/>
        <w:ind w:left="425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53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653"/>
      </w:tblGrid>
      <w:tr w:rsidR="00000000" w:rsidRPr="00E22BD1">
        <w:trPr>
          <w:trHeight w:val="92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0000" w:rsidRPr="00E22BD1" w:rsidRDefault="00C51FE0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Cs w:val="24"/>
              </w:rPr>
            </w:pPr>
            <w:r w:rsidRPr="00E22BD1">
              <w:rPr>
                <w:rFonts w:ascii="Arial" w:hAnsi="Arial" w:cs="Arial"/>
                <w:szCs w:val="24"/>
              </w:rPr>
              <w:t xml:space="preserve">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</w:t>
            </w:r>
            <w:r w:rsidRPr="00E22BD1">
              <w:rPr>
                <w:rFonts w:ascii="Arial" w:hAnsi="Arial" w:cs="Arial"/>
                <w:b/>
                <w:szCs w:val="24"/>
              </w:rPr>
              <w:t>συναφή με το αντικείμενο της προς πλήρωση θέσης</w:t>
            </w:r>
            <w:r w:rsidRPr="00E22BD1">
              <w:rPr>
                <w:rFonts w:ascii="Arial" w:hAnsi="Arial" w:cs="Arial"/>
                <w:szCs w:val="24"/>
              </w:rPr>
              <w:t>.</w:t>
            </w:r>
          </w:p>
        </w:tc>
      </w:tr>
      <w:tr w:rsidR="00000000" w:rsidRPr="00E22BD1">
        <w:trPr>
          <w:trHeight w:val="413"/>
        </w:trPr>
        <w:tc>
          <w:tcPr>
            <w:tcW w:w="1352" w:type="pct"/>
            <w:shd w:val="clear" w:color="auto" w:fill="E5FFFF"/>
            <w:vAlign w:val="center"/>
          </w:tcPr>
          <w:p w:rsidR="00000000" w:rsidRPr="00E22BD1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22BD1">
              <w:rPr>
                <w:rFonts w:ascii="Arial" w:hAnsi="Arial" w:cs="Arial"/>
                <w:b/>
                <w:sz w:val="20"/>
              </w:rPr>
              <w:t>ΚΩΔΙΚΟΣ ΘΕΣΕ</w:t>
            </w:r>
            <w:r w:rsidRPr="00E22BD1">
              <w:rPr>
                <w:rFonts w:ascii="Arial" w:hAnsi="Arial" w:cs="Arial"/>
                <w:b/>
                <w:sz w:val="20"/>
              </w:rPr>
              <w:t>ΩΝ</w:t>
            </w:r>
          </w:p>
        </w:tc>
        <w:tc>
          <w:tcPr>
            <w:tcW w:w="3648" w:type="pct"/>
            <w:shd w:val="clear" w:color="auto" w:fill="E5FFFF"/>
            <w:vAlign w:val="center"/>
          </w:tcPr>
          <w:p w:rsidR="00000000" w:rsidRPr="00E22BD1" w:rsidRDefault="00C51FE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22BD1">
              <w:rPr>
                <w:rFonts w:ascii="Arial" w:hAnsi="Arial" w:cs="Arial"/>
                <w:b/>
                <w:sz w:val="20"/>
              </w:rPr>
              <w:t>ΕΜΠΕΙΡΙΑ ΚΑΙ ΤΡΟΠΟΣ ΑΠΟΔΕΙΞΗΣ</w:t>
            </w:r>
          </w:p>
        </w:tc>
      </w:tr>
      <w:tr w:rsidR="00000000" w:rsidRPr="00E22BD1">
        <w:trPr>
          <w:trHeight w:val="1912"/>
        </w:trPr>
        <w:tc>
          <w:tcPr>
            <w:tcW w:w="1352" w:type="pct"/>
            <w:shd w:val="clear" w:color="auto" w:fill="auto"/>
          </w:tcPr>
          <w:p w:rsidR="00000000" w:rsidRDefault="00C51FE0">
            <w:pPr>
              <w:tabs>
                <w:tab w:val="left" w:pos="1080"/>
              </w:tabs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C51FE0">
            <w:pPr>
              <w:tabs>
                <w:tab w:val="left" w:pos="1080"/>
              </w:tabs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016-017</w:t>
            </w:r>
          </w:p>
        </w:tc>
        <w:tc>
          <w:tcPr>
            <w:tcW w:w="3648" w:type="pct"/>
            <w:shd w:val="clear" w:color="auto" w:fill="auto"/>
          </w:tcPr>
          <w:p w:rsidR="00000000" w:rsidRPr="00E22BD1" w:rsidRDefault="00C51FE0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Cs w:val="24"/>
              </w:rPr>
            </w:pPr>
            <w:r w:rsidRPr="00E22BD1">
              <w:rPr>
                <w:rFonts w:ascii="Arial" w:hAnsi="Arial" w:cs="Arial"/>
                <w:szCs w:val="24"/>
              </w:rPr>
              <w:t xml:space="preserve">Η εμπειρία λαμβάνεται υπόψη </w:t>
            </w:r>
            <w:r w:rsidRPr="00E22BD1">
              <w:rPr>
                <w:rFonts w:ascii="Arial" w:hAnsi="Arial" w:cs="Arial"/>
                <w:b/>
                <w:szCs w:val="24"/>
              </w:rPr>
              <w:t>μετά τη λήψη του βασικού τίτλου σπουδών</w:t>
            </w:r>
            <w:r w:rsidRPr="00E22BD1">
              <w:rPr>
                <w:rFonts w:ascii="Arial" w:hAnsi="Arial" w:cs="Arial"/>
                <w:szCs w:val="24"/>
              </w:rPr>
              <w:t xml:space="preserve"> με τον οποίο οι υποψήφιοι μετέχουν στη διαδικασία επιλογής. </w:t>
            </w:r>
          </w:p>
          <w:p w:rsidR="00000000" w:rsidRPr="00E22BD1" w:rsidRDefault="00C51FE0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2BD1">
              <w:rPr>
                <w:rFonts w:ascii="Arial" w:hAnsi="Arial" w:cs="Arial"/>
                <w:sz w:val="21"/>
                <w:szCs w:val="21"/>
              </w:rPr>
              <w:t xml:space="preserve">Για την απόδειξη της εμπειρίας αυτής βλ. δικαιολογητικά </w:t>
            </w:r>
            <w:r w:rsidRPr="00E22BD1">
              <w:rPr>
                <w:rFonts w:ascii="Arial" w:hAnsi="Arial" w:cs="Arial"/>
                <w:b/>
                <w:sz w:val="21"/>
                <w:szCs w:val="21"/>
              </w:rPr>
              <w:t>περίπτωση Β</w:t>
            </w:r>
            <w:r w:rsidRPr="00E22BD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22BD1">
              <w:rPr>
                <w:rFonts w:ascii="Arial" w:hAnsi="Arial" w:cs="Arial"/>
                <w:b/>
                <w:sz w:val="21"/>
                <w:szCs w:val="21"/>
              </w:rPr>
              <w:t>ή Ειδικές περιπτ</w:t>
            </w:r>
            <w:r w:rsidRPr="00E22BD1">
              <w:rPr>
                <w:rFonts w:ascii="Arial" w:hAnsi="Arial" w:cs="Arial"/>
                <w:b/>
                <w:sz w:val="21"/>
                <w:szCs w:val="21"/>
              </w:rPr>
              <w:t>ώσεις απόδειξης εμπειρίας</w:t>
            </w:r>
            <w:r w:rsidRPr="00E22BD1">
              <w:rPr>
                <w:rFonts w:ascii="Arial" w:hAnsi="Arial" w:cs="Arial"/>
                <w:sz w:val="21"/>
                <w:szCs w:val="21"/>
              </w:rPr>
              <w:t xml:space="preserve"> του Παραρτήματος ανακοινώσεων Συμβάσεων εργασίας Ορισμένου Χρόνου (ΣΟΧ) - ΚΕΦΑΛΑΙΟ </w:t>
            </w:r>
            <w:r w:rsidRPr="00E22BD1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I</w:t>
            </w:r>
            <w:r w:rsidRPr="00E22BD1">
              <w:rPr>
                <w:rFonts w:ascii="Tahoma" w:hAnsi="Tahoma" w:cs="Tahoma"/>
                <w:bCs/>
                <w:sz w:val="21"/>
                <w:szCs w:val="21"/>
              </w:rPr>
              <w:t>Ι.</w:t>
            </w:r>
            <w:r w:rsidRPr="00E22BD1">
              <w:rPr>
                <w:rFonts w:ascii="Arial" w:hAnsi="Arial" w:cs="Arial"/>
                <w:sz w:val="21"/>
                <w:szCs w:val="21"/>
              </w:rPr>
              <w:t>, στοιχείο 16. Πιστοποιητικά απόδειξης εμπειρίας.</w:t>
            </w:r>
          </w:p>
        </w:tc>
      </w:tr>
    </w:tbl>
    <w:p w:rsidR="00000000" w:rsidRPr="00596D02" w:rsidRDefault="00C51FE0">
      <w:pPr>
        <w:tabs>
          <w:tab w:val="left" w:pos="1080"/>
        </w:tabs>
        <w:spacing w:before="240"/>
        <w:jc w:val="both"/>
        <w:rPr>
          <w:rFonts w:ascii="Arial" w:hAnsi="Arial" w:cs="Arial"/>
          <w:b/>
        </w:rPr>
      </w:pPr>
      <w:r w:rsidRPr="00596D02">
        <w:rPr>
          <w:rFonts w:ascii="Arial" w:hAnsi="Arial" w:cs="Arial"/>
          <w:b/>
        </w:rPr>
        <w:t>Οι τρόποι υπολογισμού της εμπειρίας περιγράφονται αναλυ</w:t>
      </w:r>
      <w:r>
        <w:rPr>
          <w:rFonts w:ascii="Arial" w:hAnsi="Arial" w:cs="Arial"/>
          <w:b/>
        </w:rPr>
        <w:t>τικά στο «Παράρτημα ανακοινώσεων Συμβά</w:t>
      </w:r>
      <w:r>
        <w:rPr>
          <w:rFonts w:ascii="Arial" w:hAnsi="Arial" w:cs="Arial"/>
          <w:b/>
        </w:rPr>
        <w:t>σεων Ε</w:t>
      </w:r>
      <w:r w:rsidRPr="00596D02">
        <w:rPr>
          <w:rFonts w:ascii="Arial" w:hAnsi="Arial" w:cs="Arial"/>
          <w:b/>
        </w:rPr>
        <w:t>ργασίας Ορισμένου Χρόνου</w:t>
      </w:r>
      <w:r>
        <w:rPr>
          <w:rFonts w:ascii="Arial" w:hAnsi="Arial" w:cs="Arial"/>
          <w:b/>
        </w:rPr>
        <w:t xml:space="preserve"> (ΣΟΧ</w:t>
      </w:r>
      <w:r w:rsidRPr="00596D02">
        <w:rPr>
          <w:rFonts w:ascii="Arial" w:hAnsi="Arial" w:cs="Arial"/>
          <w:b/>
        </w:rPr>
        <w:t xml:space="preserve">)».  </w:t>
      </w:r>
    </w:p>
    <w:p w:rsidR="00000000" w:rsidRDefault="00C51FE0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</w:p>
    <w:p w:rsidR="00000000" w:rsidRPr="00596D02" w:rsidRDefault="00C51FE0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  <w:r w:rsidRPr="00596D02">
        <w:rPr>
          <w:rFonts w:ascii="Arial" w:hAnsi="Arial" w:cs="Arial"/>
          <w:b/>
          <w:u w:val="single"/>
        </w:rPr>
        <w:t>ΑΠΑΡΑΙΤΗΤΑ ΔΙΚΑΙΟΛΟΓΗΤΙΚΑ</w:t>
      </w:r>
    </w:p>
    <w:p w:rsidR="00000000" w:rsidRPr="00596D02" w:rsidRDefault="00C51FE0">
      <w:pPr>
        <w:tabs>
          <w:tab w:val="left" w:pos="0"/>
          <w:tab w:val="left" w:pos="567"/>
        </w:tabs>
        <w:ind w:left="435"/>
        <w:jc w:val="both"/>
        <w:rPr>
          <w:rFonts w:ascii="Arial" w:hAnsi="Arial" w:cs="Arial"/>
          <w:b/>
          <w:sz w:val="6"/>
          <w:szCs w:val="6"/>
        </w:rPr>
      </w:pPr>
    </w:p>
    <w:p w:rsidR="00000000" w:rsidRDefault="00C51FE0">
      <w:pPr>
        <w:tabs>
          <w:tab w:val="left" w:pos="1080"/>
        </w:tabs>
        <w:spacing w:before="120"/>
        <w:jc w:val="both"/>
        <w:rPr>
          <w:rFonts w:ascii="Arial" w:hAnsi="Arial" w:cs="Arial"/>
        </w:rPr>
      </w:pPr>
      <w:r w:rsidRPr="00596D02">
        <w:rPr>
          <w:rFonts w:ascii="Arial" w:hAnsi="Arial" w:cs="Arial"/>
        </w:rPr>
        <w:t>Οι υποψήφιοι για την απόδ</w:t>
      </w:r>
      <w:r>
        <w:rPr>
          <w:rFonts w:ascii="Arial" w:hAnsi="Arial" w:cs="Arial"/>
        </w:rPr>
        <w:t>ειξη των ΑΠΑΙΤΟΥΜΕΝΩΝ ΠΡΟΣΟΝΤΩΝ</w:t>
      </w:r>
      <w:r w:rsidRPr="00596D02">
        <w:rPr>
          <w:rFonts w:ascii="Arial" w:hAnsi="Arial" w:cs="Arial"/>
        </w:rPr>
        <w:t xml:space="preserve">, των λοιπών ιδιοτήτων τους και της εμπειρίας </w:t>
      </w:r>
      <w:r>
        <w:rPr>
          <w:rFonts w:ascii="Arial" w:hAnsi="Arial" w:cs="Arial"/>
        </w:rPr>
        <w:t>τους,</w:t>
      </w:r>
      <w:r w:rsidRPr="00596D02">
        <w:rPr>
          <w:rFonts w:ascii="Arial" w:hAnsi="Arial" w:cs="Arial"/>
        </w:rPr>
        <w:t xml:space="preserve"> οφείλουν να προσκομίσουν όλα τα  απαιτούμενα από την παρούσα ανακοίνωση και το </w:t>
      </w:r>
      <w:r w:rsidRPr="00596D02">
        <w:rPr>
          <w:rFonts w:ascii="Arial" w:hAnsi="Arial" w:cs="Arial"/>
          <w:b/>
        </w:rPr>
        <w:t>«Πα</w:t>
      </w:r>
      <w:r>
        <w:rPr>
          <w:rFonts w:ascii="Arial" w:hAnsi="Arial" w:cs="Arial"/>
          <w:b/>
        </w:rPr>
        <w:t>ράρτημα ανακοινώσεων Συμβάσεων Ε</w:t>
      </w:r>
      <w:r w:rsidRPr="00596D02">
        <w:rPr>
          <w:rFonts w:ascii="Arial" w:hAnsi="Arial" w:cs="Arial"/>
          <w:b/>
        </w:rPr>
        <w:t>ργασίας Ορισμένου Χρόνου (ΣΟΧ)»</w:t>
      </w:r>
      <w:r w:rsidRPr="00596D02">
        <w:rPr>
          <w:rFonts w:ascii="Arial" w:hAnsi="Arial" w:cs="Arial"/>
        </w:rPr>
        <w:t xml:space="preserve"> δικαιολογητικά, σύμφωνα με τα οριζόμενα στην ενότητα «ΠΡΟΣΚΟΜΙΣΗ ΤΙΤΛΩΝ, ΠΙΣΤΟΠΟΙΗΤΙΚΩΝ ΚΑΙ ΒΕΒΑΙΩΣΕΩΝ» του Κεφαλαίου ΙΙ του ανωτέρω Παραρτήματος</w:t>
      </w:r>
      <w:r>
        <w:rPr>
          <w:rFonts w:ascii="Arial" w:hAnsi="Arial" w:cs="Arial"/>
        </w:rPr>
        <w:t>.</w:t>
      </w:r>
      <w:r w:rsidRPr="00596D02">
        <w:rPr>
          <w:rFonts w:ascii="Arial" w:hAnsi="Arial" w:cs="Arial"/>
        </w:rPr>
        <w:t xml:space="preserve">  </w:t>
      </w:r>
    </w:p>
    <w:p w:rsidR="00000000" w:rsidRPr="009940FD" w:rsidRDefault="00C5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ind w:left="142"/>
        <w:jc w:val="both"/>
        <w:rPr>
          <w:rFonts w:ascii="Arial" w:hAnsi="Arial" w:cs="Arial"/>
          <w:b/>
          <w:szCs w:val="24"/>
        </w:rPr>
      </w:pPr>
      <w:r w:rsidRPr="009940FD">
        <w:rPr>
          <w:rFonts w:ascii="Arial" w:hAnsi="Arial" w:cs="Arial"/>
          <w:b/>
          <w:szCs w:val="24"/>
          <w:u w:val="single"/>
        </w:rPr>
        <w:t>ΠΡΟΣΟΧΗ:</w:t>
      </w:r>
      <w:r w:rsidRPr="009940FD">
        <w:rPr>
          <w:rFonts w:ascii="Arial" w:hAnsi="Arial" w:cs="Arial"/>
          <w:b/>
          <w:szCs w:val="24"/>
        </w:rPr>
        <w:t xml:space="preserve"> </w:t>
      </w:r>
    </w:p>
    <w:p w:rsidR="00000000" w:rsidRDefault="00C5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ind w:left="142"/>
        <w:jc w:val="both"/>
        <w:rPr>
          <w:rFonts w:ascii="Arial" w:hAnsi="Arial" w:cs="Arial"/>
          <w:szCs w:val="24"/>
        </w:rPr>
      </w:pPr>
      <w:r w:rsidRPr="009940FD">
        <w:rPr>
          <w:rFonts w:ascii="Arial" w:hAnsi="Arial" w:cs="Arial"/>
          <w:b/>
          <w:szCs w:val="24"/>
        </w:rPr>
        <w:t xml:space="preserve">• </w:t>
      </w:r>
      <w:r w:rsidRPr="009940FD">
        <w:rPr>
          <w:rFonts w:ascii="Arial" w:hAnsi="Arial" w:cs="Arial"/>
          <w:szCs w:val="24"/>
        </w:rPr>
        <w:t>Τα πιστοποιητικά της Ανώτατη</w:t>
      </w:r>
      <w:r w:rsidRPr="009940FD">
        <w:rPr>
          <w:rFonts w:ascii="Arial" w:hAnsi="Arial" w:cs="Arial"/>
          <w:szCs w:val="24"/>
        </w:rPr>
        <w:t>ς Συνομοσπονδίας Πολυτέκνων Ελλάδας</w:t>
      </w:r>
      <w:r>
        <w:rPr>
          <w:rFonts w:ascii="Arial" w:hAnsi="Arial" w:cs="Arial"/>
          <w:szCs w:val="24"/>
        </w:rPr>
        <w:t xml:space="preserve"> (Α.Σ.Π.Ε.), για </w:t>
      </w:r>
      <w:r>
        <w:rPr>
          <w:rFonts w:ascii="Arial" w:hAnsi="Arial" w:cs="Arial"/>
          <w:szCs w:val="24"/>
          <w:u w:val="single"/>
        </w:rPr>
        <w:t>όσους υποψήφιους επικαλούνται Πολυτεκνική ιδιότητα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υποβάλλονται </w:t>
      </w:r>
      <w:r>
        <w:rPr>
          <w:rFonts w:ascii="Arial" w:hAnsi="Arial" w:cs="Arial"/>
          <w:b/>
          <w:szCs w:val="24"/>
          <w:u w:val="single"/>
        </w:rPr>
        <w:t>υποχρεωτικά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είτε</w:t>
      </w:r>
      <w:r>
        <w:rPr>
          <w:rFonts w:ascii="Arial" w:hAnsi="Arial" w:cs="Arial"/>
          <w:szCs w:val="24"/>
        </w:rPr>
        <w:t xml:space="preserve"> σε ευκρινή φωτοαντίγραφα από αντίγραφα, τα οποία </w:t>
      </w:r>
      <w:r>
        <w:rPr>
          <w:rFonts w:ascii="Arial" w:hAnsi="Arial" w:cs="Arial"/>
          <w:b/>
          <w:szCs w:val="24"/>
        </w:rPr>
        <w:t xml:space="preserve">έχουν επικυρωθεί από δικηγόρο,  </w:t>
      </w:r>
      <w:r>
        <w:rPr>
          <w:rFonts w:ascii="Arial" w:hAnsi="Arial" w:cs="Arial"/>
          <w:b/>
          <w:szCs w:val="24"/>
          <w:u w:val="single"/>
        </w:rPr>
        <w:t>είτε</w:t>
      </w:r>
      <w:r>
        <w:rPr>
          <w:rFonts w:ascii="Arial" w:hAnsi="Arial" w:cs="Arial"/>
          <w:szCs w:val="24"/>
        </w:rPr>
        <w:t xml:space="preserve"> σε πρωτότυπα. </w:t>
      </w:r>
    </w:p>
    <w:p w:rsidR="00000000" w:rsidRDefault="00C5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ind w:left="1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• </w:t>
      </w:r>
      <w:r>
        <w:rPr>
          <w:rFonts w:ascii="Arial" w:hAnsi="Arial" w:cs="Arial"/>
          <w:szCs w:val="24"/>
        </w:rPr>
        <w:t>Τίτλοι, πιστοποιητι</w:t>
      </w:r>
      <w:r>
        <w:rPr>
          <w:rFonts w:ascii="Arial" w:hAnsi="Arial" w:cs="Arial"/>
          <w:szCs w:val="24"/>
        </w:rPr>
        <w:t xml:space="preserve">κά και βεβαιώσεις </w:t>
      </w:r>
      <w:r>
        <w:rPr>
          <w:rFonts w:ascii="Arial" w:hAnsi="Arial" w:cs="Arial"/>
          <w:b/>
          <w:szCs w:val="24"/>
        </w:rPr>
        <w:t>της αλλοδαπής</w:t>
      </w:r>
      <w:r>
        <w:rPr>
          <w:rFonts w:ascii="Arial" w:hAnsi="Arial" w:cs="Arial"/>
          <w:szCs w:val="24"/>
        </w:rPr>
        <w:t xml:space="preserve">, που απαιτούνται  από την Ανακοίνωση, </w:t>
      </w:r>
      <w:r>
        <w:rPr>
          <w:rFonts w:ascii="Arial" w:hAnsi="Arial" w:cs="Arial"/>
          <w:b/>
          <w:bCs/>
          <w:szCs w:val="24"/>
        </w:rPr>
        <w:t>πρέπει</w:t>
      </w:r>
      <w:r>
        <w:rPr>
          <w:rFonts w:ascii="Arial" w:hAnsi="Arial" w:cs="Arial"/>
          <w:szCs w:val="24"/>
        </w:rPr>
        <w:t xml:space="preserve"> απαραιτήτως </w:t>
      </w:r>
      <w:r>
        <w:rPr>
          <w:rFonts w:ascii="Arial" w:hAnsi="Arial" w:cs="Arial"/>
          <w:b/>
          <w:bCs/>
          <w:szCs w:val="24"/>
        </w:rPr>
        <w:t>να συνοδεύονται</w:t>
      </w:r>
      <w:r>
        <w:rPr>
          <w:rFonts w:ascii="Arial" w:hAnsi="Arial" w:cs="Arial"/>
          <w:szCs w:val="24"/>
        </w:rPr>
        <w:t xml:space="preserve"> από </w:t>
      </w:r>
      <w:r>
        <w:rPr>
          <w:rFonts w:ascii="Arial" w:hAnsi="Arial" w:cs="Arial"/>
          <w:b/>
          <w:bCs/>
          <w:szCs w:val="24"/>
        </w:rPr>
        <w:t>επίσημη μετάφρασή τους</w:t>
      </w:r>
      <w:r>
        <w:rPr>
          <w:rFonts w:ascii="Arial" w:hAnsi="Arial" w:cs="Arial"/>
          <w:szCs w:val="24"/>
        </w:rPr>
        <w:t xml:space="preserve"> στην ελληνική γλώσσα και να έχουν επικυρωθεί</w:t>
      </w:r>
      <w:r>
        <w:rPr>
          <w:rFonts w:ascii="Helvetica" w:hAnsi="Helvetica" w:cs="Helvetica"/>
          <w:szCs w:val="24"/>
        </w:rPr>
        <w:t xml:space="preserve">, </w:t>
      </w:r>
      <w:r>
        <w:rPr>
          <w:rFonts w:ascii="Arial" w:hAnsi="Arial" w:cs="Arial"/>
          <w:b/>
          <w:i/>
          <w:szCs w:val="24"/>
          <w:u w:val="single"/>
        </w:rPr>
        <w:t>σύμφωνα με τα οριζόμενα στο «Παράρτημα Ανακοίνωσης  Συμβάσεων Εργασίας Ορισμένου Χρόνου (ΣΟΧ)</w:t>
      </w:r>
      <w:r w:rsidRPr="00990C1B">
        <w:rPr>
          <w:rFonts w:ascii="Arial" w:hAnsi="Arial" w:cs="Arial"/>
          <w:b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 xml:space="preserve">και ειδικότερα </w:t>
      </w:r>
      <w:r>
        <w:rPr>
          <w:rFonts w:ascii="Arial" w:hAnsi="Arial" w:cs="Arial"/>
          <w:b/>
          <w:szCs w:val="24"/>
        </w:rPr>
        <w:t xml:space="preserve">στην τελευταία ενότητα του Κεφαλαίου ΙΙ με τίτλο «ΠΡΟΣΚΟΜΙΣΗ ΠΙΣΤΟΠΟΙΗΤΙΚΩΝ ΚΑΙ ΒΕΒΑΙΩΣΕΩΝ». </w:t>
      </w:r>
    </w:p>
    <w:p w:rsidR="00000000" w:rsidRPr="00B721E6" w:rsidRDefault="00C51FE0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line="280" w:lineRule="exact"/>
        <w:ind w:left="142" w:firstLine="0"/>
        <w:jc w:val="both"/>
        <w:rPr>
          <w:rFonts w:ascii="Arial" w:hAnsi="Arial" w:cs="Arial"/>
          <w:b/>
          <w:i/>
        </w:rPr>
      </w:pPr>
      <w:r w:rsidRPr="00D77F4F">
        <w:rPr>
          <w:rFonts w:ascii="Arial" w:hAnsi="Arial" w:cs="Arial"/>
          <w:b/>
          <w:bCs/>
          <w:u w:val="single"/>
        </w:rPr>
        <w:t>Για την απόδειξη της αναπηρίας</w:t>
      </w:r>
      <w:r w:rsidRPr="00D77F4F">
        <w:rPr>
          <w:rFonts w:ascii="Arial" w:hAnsi="Arial" w:cs="Arial"/>
        </w:rPr>
        <w:t xml:space="preserve"> του ίδιου ή συγγενικού</w:t>
      </w:r>
      <w:r w:rsidRPr="00D77F4F">
        <w:rPr>
          <w:rFonts w:ascii="Arial" w:hAnsi="Arial" w:cs="Arial"/>
        </w:rPr>
        <w:t xml:space="preserve"> προσώπου θα πρέπει να προσκομίζονται τα δικαιολογητικά πο</w:t>
      </w:r>
      <w:r>
        <w:rPr>
          <w:rFonts w:ascii="Arial" w:hAnsi="Arial" w:cs="Arial"/>
        </w:rPr>
        <w:t>υ προβλέπονται στην υπ’ αριθμ. π</w:t>
      </w:r>
      <w:r w:rsidRPr="00D77F4F">
        <w:rPr>
          <w:rFonts w:ascii="Arial" w:hAnsi="Arial" w:cs="Arial"/>
        </w:rPr>
        <w:t xml:space="preserve">ρωτ. ΔΙΠΑΑΔ/Φ.ΕΠ.1/570/οικ.3824/3.2.2017 απόφαση της Υπουργού Διοικητικής Ανασυγκρότησης </w:t>
      </w:r>
      <w:r w:rsidRPr="00725676">
        <w:rPr>
          <w:rFonts w:ascii="Arial" w:hAnsi="Arial" w:cs="Arial"/>
          <w:b/>
          <w:szCs w:val="24"/>
        </w:rPr>
        <w:t xml:space="preserve">(ΦΕΚ 272/6.2.2017/τ.Β΄) </w:t>
      </w:r>
      <w:r w:rsidRPr="00D77F4F">
        <w:rPr>
          <w:rFonts w:ascii="Arial" w:hAnsi="Arial" w:cs="Arial"/>
          <w:b/>
          <w:bCs/>
        </w:rPr>
        <w:t>(στοιχεία</w:t>
      </w:r>
      <w:r w:rsidRPr="00D77F4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11 και 12</w:t>
      </w:r>
      <w:r w:rsidRPr="00D77F4F">
        <w:rPr>
          <w:rFonts w:ascii="Arial" w:hAnsi="Arial" w:cs="Arial"/>
          <w:b/>
          <w:bCs/>
        </w:rPr>
        <w:t xml:space="preserve"> του Κεφαλαίου ΙΙ του Παραρτήματος</w:t>
      </w:r>
      <w:r w:rsidRPr="00D77F4F">
        <w:rPr>
          <w:rFonts w:ascii="Arial" w:hAnsi="Arial" w:cs="Arial"/>
          <w:b/>
          <w:bCs/>
        </w:rPr>
        <w:t xml:space="preserve"> ΣΟΧ</w:t>
      </w:r>
      <w:r>
        <w:rPr>
          <w:rFonts w:ascii="Arial" w:hAnsi="Arial" w:cs="Arial"/>
          <w:b/>
          <w:bCs/>
        </w:rPr>
        <w:t xml:space="preserve"> που συνοδεύει την Ανακοίνωση</w:t>
      </w:r>
      <w:r w:rsidRPr="00D77F4F">
        <w:rPr>
          <w:rFonts w:ascii="Arial" w:hAnsi="Arial" w:cs="Arial"/>
          <w:b/>
          <w:bCs/>
        </w:rPr>
        <w:t xml:space="preserve">). </w:t>
      </w:r>
    </w:p>
    <w:p w:rsidR="00000000" w:rsidRPr="00596D02" w:rsidRDefault="00C51F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zCs w:val="24"/>
        </w:rPr>
      </w:pPr>
      <w:r w:rsidRPr="00596D02">
        <w:rPr>
          <w:rFonts w:ascii="Arial" w:hAnsi="Arial" w:cs="Arial"/>
          <w:b/>
          <w:szCs w:val="24"/>
        </w:rPr>
        <w:lastRenderedPageBreak/>
        <w:t>Κατά τα λοιπά ισχύουν τα οριζόμενα στο «Παράρτημα ανακοινώσεων Συμβάσεων εργασίας Ορισμένου Χρόνου (ΣΟΧ)».</w:t>
      </w:r>
    </w:p>
    <w:p w:rsidR="00000000" w:rsidRDefault="00C51FE0">
      <w:pPr>
        <w:tabs>
          <w:tab w:val="left" w:pos="1080"/>
        </w:tabs>
        <w:spacing w:before="120"/>
        <w:jc w:val="both"/>
        <w:rPr>
          <w:rFonts w:ascii="Arial" w:hAnsi="Arial" w:cs="Arial"/>
        </w:rPr>
      </w:pPr>
    </w:p>
    <w:p w:rsidR="00000000" w:rsidRPr="00596D02" w:rsidRDefault="00C51FE0">
      <w:pPr>
        <w:tabs>
          <w:tab w:val="left" w:pos="1080"/>
        </w:tabs>
        <w:spacing w:before="120"/>
        <w:jc w:val="both"/>
        <w:rPr>
          <w:rFonts w:ascii="Arial" w:hAnsi="Arial" w:cs="Arial"/>
        </w:rPr>
      </w:pPr>
    </w:p>
    <w:p w:rsidR="00000000" w:rsidRPr="00BA2A0D" w:rsidRDefault="00C51FE0">
      <w:pPr>
        <w:pStyle w:val="a3"/>
        <w:keepNext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 w:rsidRPr="00BA2A0D">
        <w:rPr>
          <w:rFonts w:ascii="Arial" w:hAnsi="Arial" w:cs="Arial"/>
          <w:b/>
          <w:u w:val="single"/>
        </w:rPr>
        <w:t xml:space="preserve">ΚΕΦΑΛΑΙΟ ΠΡΩΤΟ: Δημοσίευση της ανακοίνωσης </w:t>
      </w:r>
    </w:p>
    <w:p w:rsidR="00000000" w:rsidRPr="00BA2A0D" w:rsidRDefault="00C51FE0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BA2A0D">
        <w:rPr>
          <w:rFonts w:ascii="Arial" w:hAnsi="Arial" w:cs="Arial"/>
          <w:b/>
          <w:sz w:val="24"/>
          <w:szCs w:val="24"/>
        </w:rPr>
        <w:t>Περίληψη</w:t>
      </w:r>
      <w:r w:rsidRPr="00BA2A0D">
        <w:rPr>
          <w:rFonts w:ascii="Arial" w:hAnsi="Arial" w:cs="Arial"/>
          <w:sz w:val="24"/>
          <w:szCs w:val="24"/>
        </w:rPr>
        <w:t xml:space="preserve"> της παρούσας ανακοίνωσης, η οποία πρέπει να περιέχει υποχ</w:t>
      </w:r>
      <w:r w:rsidRPr="00BA2A0D">
        <w:rPr>
          <w:rFonts w:ascii="Arial" w:hAnsi="Arial" w:cs="Arial"/>
          <w:sz w:val="24"/>
          <w:szCs w:val="24"/>
        </w:rPr>
        <w:t>ρεωτικά τα όρια ηλικίας και όλα τα στοιχεία του άρθρου 21 παρ. 8 του Ν. 2190/1994 (όπως ισχύει), να δημοσιευθεί σε δύο (2) ημερήσιες ή εβδομ</w:t>
      </w:r>
      <w:r>
        <w:rPr>
          <w:rFonts w:ascii="Arial" w:hAnsi="Arial" w:cs="Arial"/>
          <w:sz w:val="24"/>
          <w:szCs w:val="24"/>
        </w:rPr>
        <w:t xml:space="preserve">αδιαίες τοπικές εφημερίδες του </w:t>
      </w:r>
      <w:r w:rsidRPr="008718D2">
        <w:rPr>
          <w:rFonts w:ascii="Arial" w:hAnsi="Arial" w:cs="Arial"/>
          <w:b/>
          <w:sz w:val="24"/>
          <w:szCs w:val="24"/>
        </w:rPr>
        <w:t>Νομού</w:t>
      </w:r>
      <w:r>
        <w:rPr>
          <w:rFonts w:ascii="Arial" w:hAnsi="Arial" w:cs="Arial"/>
          <w:b/>
          <w:sz w:val="24"/>
          <w:szCs w:val="24"/>
        </w:rPr>
        <w:t xml:space="preserve"> Μαγνησίας</w:t>
      </w:r>
      <w:r w:rsidRPr="008718D2">
        <w:rPr>
          <w:rFonts w:ascii="Arial" w:hAnsi="Arial" w:cs="Arial"/>
          <w:b/>
          <w:sz w:val="24"/>
          <w:szCs w:val="24"/>
        </w:rPr>
        <w:t>,</w:t>
      </w:r>
      <w:r w:rsidRPr="00BA2A0D">
        <w:rPr>
          <w:rFonts w:ascii="Arial" w:hAnsi="Arial" w:cs="Arial"/>
          <w:sz w:val="24"/>
          <w:szCs w:val="24"/>
        </w:rPr>
        <w:t xml:space="preserve"> εφόσον εκδίδονται. </w:t>
      </w:r>
      <w:r w:rsidRPr="00D43FDA">
        <w:rPr>
          <w:rFonts w:ascii="Arial" w:hAnsi="Arial" w:cs="Arial"/>
          <w:sz w:val="24"/>
          <w:szCs w:val="24"/>
        </w:rPr>
        <w:t>Σε περίπτωση που εκδίδεται μία εφημερίδα (ημερήσι</w:t>
      </w:r>
      <w:r w:rsidRPr="00D43FDA">
        <w:rPr>
          <w:rFonts w:ascii="Arial" w:hAnsi="Arial" w:cs="Arial"/>
          <w:sz w:val="24"/>
          <w:szCs w:val="24"/>
        </w:rPr>
        <w:t>α ή εβδομαδιαία) η δημοσίευση θα γίνει στην εφημερίδα αυτή δύο (2) φορές.</w:t>
      </w:r>
    </w:p>
    <w:p w:rsidR="00000000" w:rsidRDefault="00C51FE0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58B8">
        <w:rPr>
          <w:rFonts w:ascii="Arial" w:hAnsi="Arial" w:cs="Arial"/>
          <w:b/>
          <w:sz w:val="24"/>
          <w:szCs w:val="24"/>
        </w:rPr>
        <w:t xml:space="preserve">Ανάρτηση </w:t>
      </w:r>
      <w:r w:rsidRPr="00E758B8">
        <w:rPr>
          <w:rFonts w:ascii="Arial" w:hAnsi="Arial" w:cs="Arial"/>
          <w:sz w:val="24"/>
          <w:szCs w:val="24"/>
        </w:rPr>
        <w:t>ολόκληρης της ανακοίνωσης</w:t>
      </w:r>
      <w:r>
        <w:rPr>
          <w:rFonts w:ascii="Arial" w:hAnsi="Arial" w:cs="Arial"/>
          <w:sz w:val="24"/>
          <w:szCs w:val="24"/>
        </w:rPr>
        <w:t>,</w:t>
      </w:r>
      <w:r w:rsidRPr="00E758B8">
        <w:rPr>
          <w:rFonts w:ascii="Arial" w:hAnsi="Arial" w:cs="Arial"/>
          <w:sz w:val="24"/>
          <w:szCs w:val="24"/>
        </w:rPr>
        <w:t xml:space="preserve"> </w:t>
      </w:r>
      <w:r w:rsidRPr="00DD1EBF">
        <w:rPr>
          <w:rFonts w:ascii="Arial" w:hAnsi="Arial" w:cs="Arial"/>
          <w:b/>
          <w:sz w:val="24"/>
          <w:szCs w:val="24"/>
        </w:rPr>
        <w:t>μαζί</w:t>
      </w:r>
      <w:r w:rsidRPr="00E758B8">
        <w:rPr>
          <w:rFonts w:ascii="Arial" w:hAnsi="Arial" w:cs="Arial"/>
          <w:sz w:val="24"/>
          <w:szCs w:val="24"/>
        </w:rPr>
        <w:t xml:space="preserve"> με το</w:t>
      </w:r>
      <w:r>
        <w:rPr>
          <w:rFonts w:ascii="Arial" w:hAnsi="Arial" w:cs="Arial"/>
          <w:sz w:val="24"/>
          <w:szCs w:val="24"/>
        </w:rPr>
        <w:t xml:space="preserve"> «</w:t>
      </w:r>
      <w:r w:rsidRPr="00BD16E7">
        <w:rPr>
          <w:rFonts w:ascii="Arial" w:hAnsi="Arial" w:cs="Arial"/>
          <w:sz w:val="24"/>
          <w:szCs w:val="24"/>
        </w:rPr>
        <w:t>Παράρτημα</w:t>
      </w:r>
      <w:r w:rsidRPr="000742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ανακοινώσεων Συμβάσεων ε</w:t>
      </w:r>
      <w:r w:rsidRPr="00074233">
        <w:rPr>
          <w:rFonts w:ascii="Arial" w:hAnsi="Arial" w:cs="Arial"/>
          <w:sz w:val="24"/>
          <w:szCs w:val="24"/>
        </w:rPr>
        <w:t xml:space="preserve">ργασίας </w:t>
      </w:r>
      <w:r>
        <w:rPr>
          <w:rFonts w:ascii="Arial" w:hAnsi="Arial" w:cs="Arial"/>
          <w:sz w:val="24"/>
          <w:szCs w:val="24"/>
        </w:rPr>
        <w:t>Ορισμένου Χρόνου</w:t>
      </w:r>
      <w:r w:rsidRPr="00074233">
        <w:rPr>
          <w:rFonts w:ascii="Arial" w:hAnsi="Arial" w:cs="Arial"/>
          <w:sz w:val="24"/>
          <w:szCs w:val="24"/>
        </w:rPr>
        <w:t xml:space="preserve"> (Σ</w:t>
      </w:r>
      <w:r>
        <w:rPr>
          <w:rFonts w:ascii="Arial" w:hAnsi="Arial" w:cs="Arial"/>
          <w:sz w:val="24"/>
          <w:szCs w:val="24"/>
        </w:rPr>
        <w:t>ΟΧ</w:t>
      </w:r>
      <w:r w:rsidRPr="000742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r w:rsidRPr="00A753DC">
        <w:rPr>
          <w:rFonts w:ascii="Arial" w:hAnsi="Arial" w:cs="Arial"/>
          <w:sz w:val="24"/>
          <w:szCs w:val="24"/>
        </w:rPr>
        <w:t xml:space="preserve"> </w:t>
      </w:r>
      <w:r w:rsidRPr="00E758B8">
        <w:rPr>
          <w:rFonts w:ascii="Arial" w:hAnsi="Arial" w:cs="Arial"/>
          <w:sz w:val="24"/>
          <w:szCs w:val="24"/>
        </w:rPr>
        <w:t xml:space="preserve">να γίνει στο </w:t>
      </w:r>
      <w:r w:rsidRPr="008718D2">
        <w:rPr>
          <w:rFonts w:ascii="Arial" w:hAnsi="Arial" w:cs="Arial"/>
          <w:b/>
          <w:sz w:val="24"/>
          <w:szCs w:val="24"/>
        </w:rPr>
        <w:t xml:space="preserve">κατάστημα της υπηρεσίας </w:t>
      </w:r>
      <w:r>
        <w:rPr>
          <w:rFonts w:ascii="Arial" w:hAnsi="Arial" w:cs="Arial"/>
          <w:b/>
          <w:sz w:val="24"/>
          <w:szCs w:val="24"/>
        </w:rPr>
        <w:t>μας</w:t>
      </w:r>
      <w:r>
        <w:rPr>
          <w:rFonts w:ascii="Arial" w:hAnsi="Arial" w:cs="Arial"/>
          <w:sz w:val="24"/>
          <w:szCs w:val="24"/>
        </w:rPr>
        <w:t xml:space="preserve">, και στο χώρο ανακοινώσεων </w:t>
      </w:r>
      <w:r>
        <w:rPr>
          <w:rFonts w:ascii="Arial" w:hAnsi="Arial" w:cs="Arial"/>
          <w:sz w:val="24"/>
          <w:szCs w:val="24"/>
        </w:rPr>
        <w:t xml:space="preserve">του </w:t>
      </w:r>
      <w:r w:rsidRPr="00A2309A">
        <w:rPr>
          <w:rFonts w:ascii="Arial" w:hAnsi="Arial" w:cs="Arial"/>
          <w:sz w:val="24"/>
          <w:szCs w:val="24"/>
        </w:rPr>
        <w:t>δημοτικού καταστήματος</w:t>
      </w:r>
      <w:r>
        <w:rPr>
          <w:rFonts w:ascii="Arial" w:hAnsi="Arial" w:cs="Arial"/>
          <w:b/>
          <w:sz w:val="24"/>
          <w:szCs w:val="24"/>
        </w:rPr>
        <w:t xml:space="preserve"> του Δήμου Βόλου. </w:t>
      </w:r>
      <w:r>
        <w:rPr>
          <w:rFonts w:ascii="Arial" w:hAnsi="Arial" w:cs="Arial"/>
          <w:sz w:val="24"/>
          <w:szCs w:val="24"/>
        </w:rPr>
        <w:t>Θ</w:t>
      </w:r>
      <w:r w:rsidRPr="00E758B8">
        <w:rPr>
          <w:rFonts w:ascii="Arial" w:hAnsi="Arial" w:cs="Arial"/>
          <w:sz w:val="24"/>
          <w:szCs w:val="24"/>
        </w:rPr>
        <w:t xml:space="preserve">α συνταχθεί και </w:t>
      </w:r>
      <w:r w:rsidRPr="00E758B8">
        <w:rPr>
          <w:rFonts w:ascii="Arial" w:hAnsi="Arial" w:cs="Arial"/>
          <w:b/>
          <w:bCs/>
          <w:sz w:val="24"/>
          <w:szCs w:val="24"/>
        </w:rPr>
        <w:t>σχετικό πρακτικό ανάρτησης</w:t>
      </w:r>
      <w:r w:rsidRPr="00E758B8">
        <w:rPr>
          <w:rFonts w:ascii="Arial" w:hAnsi="Arial" w:cs="Arial"/>
          <w:sz w:val="24"/>
          <w:szCs w:val="24"/>
        </w:rPr>
        <w:t xml:space="preserve"> </w:t>
      </w:r>
      <w:r w:rsidRPr="00A70D8D">
        <w:rPr>
          <w:rFonts w:ascii="Arial" w:hAnsi="Arial" w:cs="Arial"/>
          <w:b/>
          <w:sz w:val="24"/>
          <w:szCs w:val="24"/>
        </w:rPr>
        <w:t>στο φορέα</w:t>
      </w:r>
      <w:r>
        <w:rPr>
          <w:rFonts w:ascii="Arial" w:hAnsi="Arial" w:cs="Arial"/>
          <w:sz w:val="24"/>
          <w:szCs w:val="24"/>
        </w:rPr>
        <w:t xml:space="preserve"> </w:t>
      </w:r>
      <w:r w:rsidRPr="00E758B8">
        <w:rPr>
          <w:rFonts w:ascii="Arial" w:hAnsi="Arial" w:cs="Arial"/>
          <w:sz w:val="24"/>
          <w:szCs w:val="24"/>
        </w:rPr>
        <w:t xml:space="preserve">(σύμφωνα με το άρθρο 21 παρ. </w:t>
      </w:r>
      <w:r>
        <w:rPr>
          <w:rFonts w:ascii="Arial" w:hAnsi="Arial" w:cs="Arial"/>
          <w:sz w:val="24"/>
          <w:szCs w:val="24"/>
        </w:rPr>
        <w:t>9 του Ν. 2190/1994 όπως ισχύει)</w:t>
      </w:r>
      <w:r w:rsidRPr="008D2047">
        <w:rPr>
          <w:rFonts w:ascii="Arial" w:hAnsi="Arial" w:cs="Arial"/>
          <w:bCs/>
          <w:sz w:val="24"/>
          <w:szCs w:val="24"/>
        </w:rPr>
        <w:t>.</w:t>
      </w:r>
    </w:p>
    <w:p w:rsidR="00000000" w:rsidRDefault="00C51FE0">
      <w:pPr>
        <w:pStyle w:val="1"/>
        <w:tabs>
          <w:tab w:val="clear" w:pos="0"/>
          <w:tab w:val="left" w:pos="567"/>
        </w:tabs>
        <w:rPr>
          <w:rFonts w:ascii="Arial" w:hAnsi="Arial" w:cs="Arial"/>
        </w:rPr>
      </w:pPr>
    </w:p>
    <w:p w:rsidR="00000000" w:rsidRPr="00BA2A0D" w:rsidRDefault="00C51FE0">
      <w:pPr>
        <w:pStyle w:val="1"/>
        <w:tabs>
          <w:tab w:val="clear" w:pos="0"/>
          <w:tab w:val="left" w:pos="567"/>
        </w:tabs>
        <w:rPr>
          <w:rFonts w:ascii="Arial" w:hAnsi="Arial" w:cs="Arial"/>
        </w:rPr>
      </w:pPr>
      <w:r w:rsidRPr="00BA2A0D">
        <w:rPr>
          <w:rFonts w:ascii="Arial" w:hAnsi="Arial" w:cs="Arial"/>
        </w:rPr>
        <w:t>ΚΕΦΑΛΑΙΟ ΔΕΥΤΕΡΟ: Υποβολή αιτήσεων συμμετοχής</w:t>
      </w:r>
    </w:p>
    <w:p w:rsidR="00000000" w:rsidRDefault="00C51FE0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BA2A0D">
        <w:rPr>
          <w:rFonts w:ascii="Arial" w:hAnsi="Arial" w:cs="Arial"/>
        </w:rPr>
        <w:t>Οι ενδιαφερόμενοι καλούνται να συμπληρώσουν την α</w:t>
      </w:r>
      <w:r w:rsidRPr="00BA2A0D">
        <w:rPr>
          <w:rFonts w:ascii="Arial" w:hAnsi="Arial" w:cs="Arial"/>
        </w:rPr>
        <w:t>ίτηση</w:t>
      </w:r>
      <w:r>
        <w:rPr>
          <w:rFonts w:ascii="Arial" w:hAnsi="Arial" w:cs="Arial"/>
        </w:rPr>
        <w:t xml:space="preserve">- υπεύθυνη δήλωση </w:t>
      </w:r>
      <w:r w:rsidRPr="00F650B6">
        <w:rPr>
          <w:rFonts w:ascii="Arial" w:hAnsi="Arial" w:cs="Arial"/>
        </w:rPr>
        <w:t>και</w:t>
      </w:r>
      <w:r w:rsidRPr="00BA2A0D">
        <w:rPr>
          <w:rFonts w:ascii="Arial" w:hAnsi="Arial" w:cs="Arial"/>
        </w:rPr>
        <w:t xml:space="preserve"> να την υποβάλουν</w:t>
      </w:r>
      <w:r>
        <w:rPr>
          <w:rFonts w:ascii="Arial" w:hAnsi="Arial" w:cs="Arial"/>
        </w:rPr>
        <w:t>,</w:t>
      </w:r>
      <w:r w:rsidRPr="00BA2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είτε </w:t>
      </w:r>
      <w:r w:rsidRPr="00A8667B">
        <w:rPr>
          <w:rFonts w:ascii="Arial" w:hAnsi="Arial" w:cs="Arial"/>
          <w:b/>
        </w:rPr>
        <w:t>αυτοπροσώπως</w:t>
      </w:r>
      <w:r>
        <w:rPr>
          <w:rFonts w:ascii="Arial" w:hAnsi="Arial" w:cs="Arial"/>
        </w:rPr>
        <w:t xml:space="preserve">, είτε με άλλο εξουσιοδοτημένο από αυτούς πρόσωπο, εφόσον η εξουσιοδότηση φέρει την υπογραφή τους θεωρημένη από δημόσια αρχή, είτε </w:t>
      </w:r>
      <w:r w:rsidRPr="00A8667B">
        <w:rPr>
          <w:rFonts w:ascii="Arial" w:hAnsi="Arial" w:cs="Arial"/>
          <w:b/>
        </w:rPr>
        <w:t>ταχυδρομικά</w:t>
      </w:r>
      <w:r>
        <w:rPr>
          <w:rFonts w:ascii="Arial" w:hAnsi="Arial" w:cs="Arial"/>
        </w:rPr>
        <w:t xml:space="preserve"> </w:t>
      </w:r>
      <w:r w:rsidRPr="00A8667B">
        <w:rPr>
          <w:rFonts w:ascii="Arial" w:hAnsi="Arial" w:cs="Arial"/>
          <w:b/>
        </w:rPr>
        <w:t>με συστημένη επιστολή</w:t>
      </w:r>
      <w:r>
        <w:rPr>
          <w:rFonts w:ascii="Arial" w:hAnsi="Arial" w:cs="Arial"/>
        </w:rPr>
        <w:t xml:space="preserve">, </w:t>
      </w:r>
      <w:r w:rsidRPr="00BA2A0D">
        <w:rPr>
          <w:rFonts w:ascii="Arial" w:hAnsi="Arial" w:cs="Arial"/>
          <w:szCs w:val="24"/>
        </w:rPr>
        <w:t xml:space="preserve">στα γραφεία </w:t>
      </w:r>
      <w:r>
        <w:rPr>
          <w:rFonts w:ascii="Arial" w:hAnsi="Arial" w:cs="Arial"/>
          <w:szCs w:val="24"/>
        </w:rPr>
        <w:t>του ΙΙΕΚ Δήμου Β</w:t>
      </w:r>
      <w:r>
        <w:rPr>
          <w:rFonts w:ascii="Arial" w:hAnsi="Arial" w:cs="Arial"/>
          <w:szCs w:val="24"/>
        </w:rPr>
        <w:t xml:space="preserve">όλου </w:t>
      </w:r>
      <w:r w:rsidRPr="00BA2A0D">
        <w:rPr>
          <w:rFonts w:ascii="Arial" w:hAnsi="Arial" w:cs="Arial"/>
          <w:szCs w:val="24"/>
        </w:rPr>
        <w:t xml:space="preserve">στην ακόλουθη διεύθυνση: </w:t>
      </w:r>
      <w:r>
        <w:rPr>
          <w:rFonts w:ascii="Arial" w:hAnsi="Arial" w:cs="Arial"/>
          <w:szCs w:val="24"/>
        </w:rPr>
        <w:t xml:space="preserve">Χείρωνος και Φεραίου 1, </w:t>
      </w:r>
      <w:r w:rsidRPr="00BA2A0D">
        <w:rPr>
          <w:rFonts w:ascii="Arial" w:hAnsi="Arial" w:cs="Arial"/>
          <w:szCs w:val="24"/>
        </w:rPr>
        <w:t xml:space="preserve"> στ</w:t>
      </w:r>
      <w:r>
        <w:rPr>
          <w:rFonts w:ascii="Arial" w:hAnsi="Arial" w:cs="Arial"/>
          <w:szCs w:val="24"/>
        </w:rPr>
        <w:t xml:space="preserve">η γραμματεία του Δ.Ι.Ε.Κ.  υπόψη κας Δήμητρας Μιχαηλίδου και κας Βάιας Κρομμύδα </w:t>
      </w:r>
      <w:r w:rsidRPr="00BA2A0D">
        <w:rPr>
          <w:rFonts w:ascii="Arial" w:hAnsi="Arial" w:cs="Arial"/>
          <w:szCs w:val="24"/>
        </w:rPr>
        <w:t>(τηλ. επικοινωνίας:</w:t>
      </w:r>
      <w:r>
        <w:rPr>
          <w:rFonts w:ascii="Arial" w:hAnsi="Arial" w:cs="Arial"/>
          <w:szCs w:val="24"/>
        </w:rPr>
        <w:t xml:space="preserve"> 2421056446). Στην περίπτωση αποστολής των αιτήσεων ταχυδρομικώς το εμπρόθεσμο των αιτήσεων κρίνεται</w:t>
      </w:r>
      <w:r>
        <w:rPr>
          <w:rFonts w:ascii="Arial" w:hAnsi="Arial" w:cs="Arial"/>
          <w:szCs w:val="24"/>
        </w:rPr>
        <w:t xml:space="preserve"> με βάση την ημερομηνία που φέρει ο φάκελος αποστολής, ο οποίος μετά την αποσφράγισή του επισυνάπτεται στην αίτηση των υποψηφίων.</w:t>
      </w:r>
    </w:p>
    <w:p w:rsidR="00000000" w:rsidRDefault="00C51FE0">
      <w:pPr>
        <w:tabs>
          <w:tab w:val="left" w:pos="567"/>
        </w:tabs>
        <w:jc w:val="both"/>
        <w:rPr>
          <w:rFonts w:ascii="Arial" w:hAnsi="Arial" w:cs="Arial"/>
          <w:szCs w:val="24"/>
        </w:rPr>
      </w:pPr>
    </w:p>
    <w:p w:rsidR="00000000" w:rsidRDefault="00C51FE0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Κάθε υποψήφιος δικαιούται να υποβάλει μια μόνο αίτηση και για θέσεις μιας μόνο κατηγορίας προσωπικού ( ΠΕ ή ΤΕ ή ΔΕ ή ΥΕ). Η </w:t>
      </w:r>
      <w:r>
        <w:rPr>
          <w:rFonts w:ascii="Arial" w:hAnsi="Arial" w:cs="Arial"/>
          <w:szCs w:val="24"/>
        </w:rPr>
        <w:t>σώρευση θέσεων διαφορετικών κατηγοριών προσωπικού σε μια ή περισσότερες αιτήσεις συνεπάγεται αυτοδικαίως σε κάθε περίπτωση ακύρωση όλων των αιτήσεων και αποκλεισμό του υποψηφίου από την περαιτέρω διαδικασία.</w:t>
      </w:r>
    </w:p>
    <w:p w:rsidR="00000000" w:rsidRPr="008718D2" w:rsidRDefault="00C51FE0">
      <w:pPr>
        <w:pStyle w:val="af"/>
        <w:spacing w:before="120" w:after="0"/>
        <w:jc w:val="both"/>
        <w:rPr>
          <w:rFonts w:ascii="Arial" w:hAnsi="Arial" w:cs="Arial"/>
        </w:rPr>
      </w:pPr>
      <w:r w:rsidRPr="008718D2">
        <w:rPr>
          <w:rFonts w:ascii="Arial" w:hAnsi="Arial" w:cs="Arial"/>
          <w:b/>
        </w:rPr>
        <w:t>Η προθεσμία υποβολής των αιτήσεων είναι</w:t>
      </w:r>
      <w:r w:rsidRPr="008718D2">
        <w:rPr>
          <w:rFonts w:ascii="Arial" w:hAnsi="Arial" w:cs="Arial"/>
          <w:b/>
          <w:bCs/>
        </w:rPr>
        <w:t xml:space="preserve"> δέκα (10</w:t>
      </w:r>
      <w:r w:rsidRPr="008718D2">
        <w:rPr>
          <w:rFonts w:ascii="Arial" w:hAnsi="Arial" w:cs="Arial"/>
          <w:b/>
          <w:bCs/>
        </w:rPr>
        <w:t xml:space="preserve">) ημέρες </w:t>
      </w:r>
      <w:r w:rsidRPr="008718D2">
        <w:rPr>
          <w:rFonts w:ascii="Arial" w:hAnsi="Arial" w:cs="Arial"/>
          <w:bCs/>
        </w:rPr>
        <w:t>(υπολογιζόμενες ημερολογιακά)</w:t>
      </w:r>
      <w:r w:rsidRPr="008718D2">
        <w:rPr>
          <w:rFonts w:ascii="Arial" w:hAnsi="Arial" w:cs="Arial"/>
          <w:b/>
          <w:bCs/>
        </w:rPr>
        <w:t xml:space="preserve"> </w:t>
      </w:r>
      <w:r w:rsidRPr="008718D2">
        <w:rPr>
          <w:rFonts w:ascii="Arial" w:hAnsi="Arial" w:cs="Arial"/>
          <w:bCs/>
        </w:rPr>
        <w:t>και</w:t>
      </w:r>
      <w:r w:rsidRPr="008718D2">
        <w:rPr>
          <w:rFonts w:ascii="Arial" w:hAnsi="Arial" w:cs="Arial"/>
        </w:rPr>
        <w:t xml:space="preserve"> αρχίζει από την επόμενη ημέρα της τελευταίας δημοσίευσης της παρούσας </w:t>
      </w:r>
      <w:r w:rsidRPr="00B035F9">
        <w:rPr>
          <w:rFonts w:ascii="Arial" w:hAnsi="Arial" w:cs="Arial"/>
          <w:b/>
        </w:rPr>
        <w:t>σε τοπικές εφημερίδες</w:t>
      </w:r>
      <w:r w:rsidRPr="0085561F">
        <w:rPr>
          <w:rFonts w:ascii="Arial" w:hAnsi="Arial" w:cs="Arial"/>
        </w:rPr>
        <w:t xml:space="preserve"> ή της ανάρτησής της </w:t>
      </w:r>
      <w:r w:rsidRPr="00E758B8">
        <w:rPr>
          <w:rFonts w:ascii="Arial" w:hAnsi="Arial" w:cs="Arial"/>
          <w:szCs w:val="24"/>
        </w:rPr>
        <w:t xml:space="preserve">στο </w:t>
      </w:r>
      <w:r w:rsidRPr="008718D2">
        <w:rPr>
          <w:rFonts w:ascii="Arial" w:hAnsi="Arial" w:cs="Arial"/>
          <w:b/>
          <w:szCs w:val="24"/>
        </w:rPr>
        <w:t xml:space="preserve">κατάστημα της υπηρεσίας </w:t>
      </w:r>
      <w:r>
        <w:rPr>
          <w:rFonts w:ascii="Arial" w:hAnsi="Arial" w:cs="Arial"/>
          <w:b/>
          <w:szCs w:val="24"/>
        </w:rPr>
        <w:t>μας</w:t>
      </w:r>
      <w:r>
        <w:rPr>
          <w:rFonts w:ascii="Arial" w:hAnsi="Arial" w:cs="Arial"/>
          <w:szCs w:val="24"/>
        </w:rPr>
        <w:t xml:space="preserve">, στα </w:t>
      </w:r>
      <w:r w:rsidRPr="00370B7E">
        <w:rPr>
          <w:rFonts w:ascii="Arial" w:hAnsi="Arial" w:cs="Arial"/>
          <w:b/>
          <w:szCs w:val="24"/>
        </w:rPr>
        <w:t xml:space="preserve">παραρτήματα </w:t>
      </w:r>
      <w:r>
        <w:rPr>
          <w:rFonts w:ascii="Arial" w:hAnsi="Arial" w:cs="Arial"/>
          <w:szCs w:val="24"/>
        </w:rPr>
        <w:t xml:space="preserve">αυτής και στο χώρο ανακοινώσεων του </w:t>
      </w:r>
      <w:r w:rsidRPr="00A2309A">
        <w:rPr>
          <w:rFonts w:ascii="Arial" w:hAnsi="Arial" w:cs="Arial"/>
          <w:szCs w:val="24"/>
        </w:rPr>
        <w:t>δημοτικού καταστ</w:t>
      </w:r>
      <w:r w:rsidRPr="00A2309A">
        <w:rPr>
          <w:rFonts w:ascii="Arial" w:hAnsi="Arial" w:cs="Arial"/>
          <w:szCs w:val="24"/>
        </w:rPr>
        <w:t>ήματος</w:t>
      </w:r>
      <w:r>
        <w:rPr>
          <w:rFonts w:ascii="Arial" w:hAnsi="Arial" w:cs="Arial"/>
          <w:b/>
          <w:szCs w:val="24"/>
        </w:rPr>
        <w:t xml:space="preserve"> </w:t>
      </w:r>
      <w:r w:rsidRPr="00370B7E">
        <w:rPr>
          <w:rFonts w:ascii="Arial" w:hAnsi="Arial" w:cs="Arial"/>
          <w:szCs w:val="24"/>
        </w:rPr>
        <w:t xml:space="preserve">του </w:t>
      </w:r>
      <w:r>
        <w:rPr>
          <w:rFonts w:ascii="Arial" w:hAnsi="Arial" w:cs="Arial"/>
          <w:b/>
          <w:szCs w:val="24"/>
        </w:rPr>
        <w:t>Δήμου Βόλου</w:t>
      </w:r>
      <w:r>
        <w:rPr>
          <w:rFonts w:ascii="Arial" w:hAnsi="Arial" w:cs="Arial"/>
          <w:szCs w:val="24"/>
        </w:rPr>
        <w:t xml:space="preserve">, </w:t>
      </w:r>
      <w:r w:rsidRPr="0085561F">
        <w:rPr>
          <w:rFonts w:ascii="Arial" w:hAnsi="Arial" w:cs="Arial"/>
        </w:rPr>
        <w:t xml:space="preserve"> εφόσον</w:t>
      </w:r>
      <w:r w:rsidRPr="008718D2">
        <w:rPr>
          <w:rFonts w:ascii="Arial" w:hAnsi="Arial" w:cs="Arial"/>
        </w:rPr>
        <w:t xml:space="preserve"> η ανάρτηση είναι τυχόν μεταγενέστερη της δημοσίευσης στις εφημερίδες. Η ανωτέρω προθεσμία λήγει με την παρέλευση ολόκληρης της τελευταίας ημέρας και  εάν αυτή είναι, κατά νόμο, εξαιρετέα  (δημόσια αργία) ή μη εργάσιμη,  τότε</w:t>
      </w:r>
      <w:r w:rsidRPr="008718D2">
        <w:rPr>
          <w:rFonts w:ascii="Arial" w:hAnsi="Arial" w:cs="Arial"/>
        </w:rPr>
        <w:t xml:space="preserve"> η λήξη της προθεσμίας μετατίθεται την επόμενη εργάσιμη ημέρα. </w:t>
      </w:r>
    </w:p>
    <w:p w:rsidR="00000000" w:rsidRDefault="00C51FE0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596D02">
        <w:rPr>
          <w:rFonts w:ascii="Arial" w:hAnsi="Arial" w:cs="Arial"/>
          <w:sz w:val="24"/>
          <w:szCs w:val="24"/>
        </w:rPr>
        <w:t xml:space="preserve">Οι υποψήφιοι </w:t>
      </w:r>
      <w:r w:rsidRPr="00596D02">
        <w:rPr>
          <w:rFonts w:ascii="Arial" w:hAnsi="Arial" w:cs="Arial"/>
          <w:b/>
          <w:bCs/>
          <w:sz w:val="24"/>
          <w:szCs w:val="24"/>
        </w:rPr>
        <w:t>μπορούν να αναζητήσουν τα έντυπα</w:t>
      </w:r>
      <w:r w:rsidRPr="00BA2A0D">
        <w:rPr>
          <w:rFonts w:ascii="Arial" w:hAnsi="Arial" w:cs="Arial"/>
          <w:sz w:val="24"/>
          <w:szCs w:val="24"/>
        </w:rPr>
        <w:t xml:space="preserve"> των αιτήσεων: </w:t>
      </w:r>
      <w:r w:rsidRPr="00BA2A0D">
        <w:rPr>
          <w:rFonts w:ascii="Arial" w:hAnsi="Arial" w:cs="Arial"/>
          <w:b/>
          <w:bCs/>
          <w:sz w:val="24"/>
          <w:szCs w:val="24"/>
        </w:rPr>
        <w:t>α)</w:t>
      </w:r>
      <w:r w:rsidRPr="00BA2A0D">
        <w:rPr>
          <w:rFonts w:ascii="Arial" w:hAnsi="Arial" w:cs="Arial"/>
          <w:sz w:val="24"/>
          <w:szCs w:val="24"/>
        </w:rPr>
        <w:t xml:space="preserve"> στην υπηρεσία μας στην ανωτέρω διεύθυνση· </w:t>
      </w:r>
      <w:r w:rsidRPr="00BA2A0D">
        <w:rPr>
          <w:rFonts w:ascii="Arial" w:hAnsi="Arial" w:cs="Arial"/>
          <w:b/>
          <w:bCs/>
          <w:sz w:val="24"/>
          <w:szCs w:val="24"/>
        </w:rPr>
        <w:t>β)</w:t>
      </w:r>
      <w:r w:rsidRPr="00BA2A0D">
        <w:rPr>
          <w:rFonts w:ascii="Arial" w:hAnsi="Arial" w:cs="Arial"/>
          <w:sz w:val="24"/>
          <w:szCs w:val="24"/>
        </w:rPr>
        <w:t xml:space="preserve"> στο </w:t>
      </w:r>
      <w:r>
        <w:rPr>
          <w:rFonts w:ascii="Arial" w:hAnsi="Arial" w:cs="Arial"/>
          <w:sz w:val="24"/>
          <w:szCs w:val="24"/>
        </w:rPr>
        <w:t>δια</w:t>
      </w:r>
      <w:r w:rsidRPr="00BA2A0D">
        <w:rPr>
          <w:rFonts w:ascii="Arial" w:hAnsi="Arial" w:cs="Arial"/>
          <w:sz w:val="24"/>
          <w:szCs w:val="24"/>
        </w:rPr>
        <w:t xml:space="preserve">δικτυακό τόπο </w:t>
      </w:r>
      <w:r>
        <w:rPr>
          <w:rFonts w:ascii="Arial" w:hAnsi="Arial" w:cs="Arial"/>
          <w:sz w:val="24"/>
          <w:szCs w:val="24"/>
        </w:rPr>
        <w:t>της ΚΕΚΠΑ – ΔΙΕΚ (</w:t>
      </w:r>
      <w:hyperlink r:id="rId7" w:history="1">
        <w:r w:rsidRPr="00E55D0B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E55D0B">
          <w:rPr>
            <w:rStyle w:val="-"/>
            <w:rFonts w:ascii="Arial" w:hAnsi="Arial" w:cs="Arial"/>
            <w:sz w:val="24"/>
            <w:szCs w:val="24"/>
          </w:rPr>
          <w:t>.</w:t>
        </w:r>
        <w:r w:rsidRPr="00E55D0B">
          <w:rPr>
            <w:rStyle w:val="-"/>
            <w:rFonts w:ascii="Arial" w:hAnsi="Arial" w:cs="Arial"/>
            <w:sz w:val="24"/>
            <w:szCs w:val="24"/>
            <w:lang w:val="en-US"/>
          </w:rPr>
          <w:t>kekpa</w:t>
        </w:r>
        <w:r w:rsidRPr="00E55D0B">
          <w:rPr>
            <w:rStyle w:val="-"/>
            <w:rFonts w:ascii="Arial" w:hAnsi="Arial" w:cs="Arial"/>
            <w:sz w:val="24"/>
            <w:szCs w:val="24"/>
          </w:rPr>
          <w:t>.</w:t>
        </w:r>
        <w:r w:rsidRPr="00E55D0B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>
        <w:rPr>
          <w:rFonts w:ascii="Arial" w:hAnsi="Arial" w:cs="Arial"/>
          <w:sz w:val="24"/>
          <w:szCs w:val="24"/>
        </w:rPr>
        <w:t>) και στο διαδικτυακό τόπο του ΔΙΕΚ ( www.diek.gr)</w:t>
      </w:r>
    </w:p>
    <w:p w:rsidR="00000000" w:rsidRDefault="00C51FE0">
      <w:pPr>
        <w:pStyle w:val="a3"/>
        <w:ind w:left="0"/>
        <w:jc w:val="both"/>
        <w:rPr>
          <w:rFonts w:ascii="Arial" w:hAnsi="Arial" w:cs="Arial"/>
          <w:sz w:val="32"/>
          <w:szCs w:val="32"/>
        </w:rPr>
      </w:pPr>
    </w:p>
    <w:p w:rsidR="00000000" w:rsidRPr="00345468" w:rsidRDefault="00C51FE0">
      <w:pPr>
        <w:pStyle w:val="a3"/>
        <w:ind w:left="0"/>
        <w:jc w:val="both"/>
        <w:rPr>
          <w:rFonts w:ascii="Arial" w:hAnsi="Arial" w:cs="Arial"/>
          <w:sz w:val="32"/>
          <w:szCs w:val="32"/>
        </w:rPr>
      </w:pPr>
    </w:p>
    <w:p w:rsidR="00000000" w:rsidRPr="00B005C0" w:rsidRDefault="00C51FE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 w:rsidRPr="00B005C0">
        <w:rPr>
          <w:rFonts w:ascii="Arial" w:hAnsi="Arial" w:cs="Arial"/>
          <w:b/>
          <w:u w:val="single"/>
        </w:rPr>
        <w:lastRenderedPageBreak/>
        <w:t xml:space="preserve">ΚΕΦΑΛΑΙΟ </w:t>
      </w:r>
      <w:r>
        <w:rPr>
          <w:rFonts w:ascii="Arial" w:hAnsi="Arial" w:cs="Arial"/>
          <w:b/>
          <w:u w:val="single"/>
        </w:rPr>
        <w:t>ΤΡΙΤΟ</w:t>
      </w:r>
      <w:r w:rsidRPr="00B005C0">
        <w:rPr>
          <w:rFonts w:ascii="Arial" w:hAnsi="Arial" w:cs="Arial"/>
          <w:b/>
          <w:u w:val="single"/>
        </w:rPr>
        <w:t>:  Κατάταξη υποψηφίων</w:t>
      </w:r>
    </w:p>
    <w:p w:rsidR="00000000" w:rsidRDefault="00C51FE0">
      <w:pPr>
        <w:pStyle w:val="ac"/>
        <w:spacing w:before="60" w:line="240" w:lineRule="auto"/>
        <w:rPr>
          <w:rFonts w:ascii="Arial" w:hAnsi="Arial" w:cs="Arial"/>
          <w:sz w:val="24"/>
          <w:szCs w:val="24"/>
        </w:rPr>
      </w:pPr>
      <w:r w:rsidRPr="00B005C0">
        <w:rPr>
          <w:rFonts w:ascii="Arial" w:hAnsi="Arial" w:cs="Arial"/>
          <w:sz w:val="24"/>
          <w:szCs w:val="24"/>
        </w:rPr>
        <w:t>Αφού η υπηρεσία μας  επεξεργαστεί τις αιτήσεις των υποψηφίων</w:t>
      </w:r>
      <w:r>
        <w:rPr>
          <w:rFonts w:ascii="Arial" w:hAnsi="Arial" w:cs="Arial"/>
          <w:sz w:val="24"/>
          <w:szCs w:val="24"/>
        </w:rPr>
        <w:t>, τους</w:t>
      </w:r>
      <w:r w:rsidRPr="00B005C0">
        <w:rPr>
          <w:rFonts w:ascii="Arial" w:hAnsi="Arial" w:cs="Arial"/>
          <w:sz w:val="24"/>
          <w:szCs w:val="24"/>
        </w:rPr>
        <w:t xml:space="preserve"> κατατάσσει βάσει των κριτηρίων του νόμου (όπως αναλυτικά αναφέρονται στο Παράρτημα της ανακοίνωση</w:t>
      </w:r>
      <w:r w:rsidRPr="00B005C0">
        <w:rPr>
          <w:rFonts w:ascii="Arial" w:hAnsi="Arial" w:cs="Arial"/>
          <w:sz w:val="24"/>
          <w:szCs w:val="24"/>
        </w:rPr>
        <w:t xml:space="preserve">ς). </w:t>
      </w:r>
      <w:r w:rsidRPr="00BA672A">
        <w:rPr>
          <w:rFonts w:ascii="Arial" w:hAnsi="Arial" w:cs="Arial"/>
          <w:sz w:val="24"/>
          <w:szCs w:val="24"/>
        </w:rPr>
        <w:t xml:space="preserve">Η </w:t>
      </w:r>
      <w:r w:rsidRPr="00BA672A">
        <w:rPr>
          <w:rFonts w:ascii="Arial" w:hAnsi="Arial" w:cs="Arial"/>
          <w:b/>
          <w:sz w:val="24"/>
          <w:szCs w:val="24"/>
        </w:rPr>
        <w:t>κατάταξη</w:t>
      </w:r>
      <w:r w:rsidRPr="00BA672A">
        <w:rPr>
          <w:rFonts w:ascii="Arial" w:hAnsi="Arial" w:cs="Arial"/>
          <w:sz w:val="24"/>
          <w:szCs w:val="24"/>
        </w:rPr>
        <w:t xml:space="preserve"> των υποψηφίων, βάσει της οποίας θα γίνει η </w:t>
      </w:r>
      <w:r w:rsidRPr="00BA672A">
        <w:rPr>
          <w:rFonts w:ascii="Arial" w:hAnsi="Arial" w:cs="Arial"/>
          <w:b/>
          <w:sz w:val="24"/>
          <w:szCs w:val="24"/>
        </w:rPr>
        <w:t>τελική επιλογή</w:t>
      </w:r>
      <w:r w:rsidRPr="00BA672A">
        <w:rPr>
          <w:rFonts w:ascii="Arial" w:hAnsi="Arial" w:cs="Arial"/>
          <w:sz w:val="24"/>
          <w:szCs w:val="24"/>
        </w:rPr>
        <w:t xml:space="preserve"> για την πρόσληψη με σύμβαση εργασίας ορισμένου χρόνου, πραγματοποιείται ως εξής: </w:t>
      </w:r>
    </w:p>
    <w:p w:rsidR="00000000" w:rsidRDefault="00C51FE0">
      <w:pPr>
        <w:pStyle w:val="ac"/>
        <w:spacing w:before="4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000000" w:rsidRDefault="00C51FE0">
      <w:pPr>
        <w:pStyle w:val="ac"/>
        <w:spacing w:before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Οι </w:t>
      </w:r>
      <w:r>
        <w:rPr>
          <w:rFonts w:ascii="Arial" w:hAnsi="Arial" w:cs="Arial"/>
          <w:b/>
          <w:sz w:val="24"/>
          <w:szCs w:val="24"/>
        </w:rPr>
        <w:t>πιστοποιημένοι εγγεγραμμένοι εκπαιδευτές</w:t>
      </w:r>
      <w:r>
        <w:rPr>
          <w:rFonts w:ascii="Arial" w:hAnsi="Arial" w:cs="Arial"/>
          <w:sz w:val="24"/>
          <w:szCs w:val="24"/>
        </w:rPr>
        <w:t xml:space="preserve"> στα μητρώα εκπαιδευτών ενηλίκων του ΕΟΠΠΕΠ επιλέγοντα</w:t>
      </w:r>
      <w:r>
        <w:rPr>
          <w:rFonts w:ascii="Arial" w:hAnsi="Arial" w:cs="Arial"/>
          <w:sz w:val="24"/>
          <w:szCs w:val="24"/>
        </w:rPr>
        <w:t>ι κατά προτεραιότητα παντός άλλου.</w:t>
      </w:r>
    </w:p>
    <w:p w:rsidR="00000000" w:rsidRDefault="00C51FE0">
      <w:pPr>
        <w:pStyle w:val="ac"/>
        <w:spacing w:before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Η κατάταξη των υποψηφίων θα γίνει σε δύο ξεχωριστούς πίνακες με εγγεγραμμένους πιστοποιημένους και μη πιστοποιημένους εκπαιδευτές του ΕΟΠΠΕΠ.</w:t>
      </w:r>
    </w:p>
    <w:p w:rsidR="00000000" w:rsidRDefault="00C51FE0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A672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Η κατάταξη μεταξύ των υποψηφίων που έχουν τα ίδια προσόντα γίνεται κατά φ</w:t>
      </w:r>
      <w:r>
        <w:rPr>
          <w:rFonts w:ascii="Arial" w:hAnsi="Arial" w:cs="Arial"/>
          <w:sz w:val="24"/>
          <w:szCs w:val="24"/>
        </w:rPr>
        <w:t xml:space="preserve">θίνουσα σειρά με βάση τη </w:t>
      </w:r>
      <w:r>
        <w:rPr>
          <w:rFonts w:ascii="Arial" w:hAnsi="Arial" w:cs="Arial"/>
          <w:b/>
          <w:sz w:val="24"/>
          <w:szCs w:val="24"/>
        </w:rPr>
        <w:t>συνολική βαθμολογία</w:t>
      </w:r>
      <w:r>
        <w:rPr>
          <w:rFonts w:ascii="Arial" w:hAnsi="Arial" w:cs="Arial"/>
          <w:sz w:val="24"/>
          <w:szCs w:val="24"/>
        </w:rPr>
        <w:t xml:space="preserve"> που συγκεντρώνουν από τα βαθμολογούμενα κριτήρια κατάταξης </w:t>
      </w:r>
      <w:r>
        <w:rPr>
          <w:rFonts w:ascii="Arial" w:hAnsi="Arial" w:cs="Arial"/>
          <w:i/>
          <w:sz w:val="24"/>
          <w:szCs w:val="24"/>
        </w:rPr>
        <w:t>(χρόνος ανεργίας, πολυτεκνική ιδιότητα, τριτεκνική ιδιότητα, αριθμός ανήλικων τέκνων, μονογονεϊκή ιδιότητα, βαθμός τίτλου σπουδών, εμπειρία, αναπηρία υπ</w:t>
      </w:r>
      <w:r>
        <w:rPr>
          <w:rFonts w:ascii="Arial" w:hAnsi="Arial" w:cs="Arial"/>
          <w:i/>
          <w:sz w:val="24"/>
          <w:szCs w:val="24"/>
        </w:rPr>
        <w:t>οψηφίου, αναπηρία συγγενικού ατόμου, διδακτορικό, μεταπτυχιακό)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C51FE0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96D02">
        <w:rPr>
          <w:rFonts w:ascii="Arial" w:hAnsi="Arial" w:cs="Arial"/>
          <w:sz w:val="24"/>
          <w:szCs w:val="24"/>
        </w:rPr>
        <w:t xml:space="preserve">. Στην περίπτωση </w:t>
      </w:r>
      <w:r w:rsidRPr="00596D02">
        <w:rPr>
          <w:rFonts w:ascii="Arial" w:hAnsi="Arial" w:cs="Arial"/>
          <w:b/>
          <w:sz w:val="24"/>
          <w:szCs w:val="24"/>
        </w:rPr>
        <w:t>ισοβαθμίας</w:t>
      </w:r>
      <w:r w:rsidRPr="00596D02">
        <w:rPr>
          <w:rFonts w:ascii="Arial" w:hAnsi="Arial" w:cs="Arial"/>
          <w:sz w:val="24"/>
          <w:szCs w:val="24"/>
        </w:rPr>
        <w:t xml:space="preserve"> υποψηφίων στη συνολική</w:t>
      </w:r>
      <w:r w:rsidRPr="00B005C0">
        <w:rPr>
          <w:rFonts w:ascii="Arial" w:hAnsi="Arial" w:cs="Arial"/>
          <w:sz w:val="24"/>
          <w:szCs w:val="24"/>
        </w:rPr>
        <w:t xml:space="preserve"> βαθμολογία </w:t>
      </w:r>
      <w:r w:rsidRPr="005719F8">
        <w:rPr>
          <w:rFonts w:ascii="Arial" w:hAnsi="Arial" w:cs="Arial"/>
          <w:sz w:val="24"/>
          <w:szCs w:val="24"/>
        </w:rPr>
        <w:t>προηγείται αυτός που έχει τις περισσότερες μονάδες στο πρώτο βαθμολογούμενο κριτήριο</w:t>
      </w:r>
      <w:r w:rsidRPr="00B005C0">
        <w:rPr>
          <w:rFonts w:ascii="Arial" w:hAnsi="Arial" w:cs="Arial"/>
          <w:sz w:val="24"/>
          <w:szCs w:val="24"/>
        </w:rPr>
        <w:t xml:space="preserve"> </w:t>
      </w:r>
      <w:r w:rsidRPr="00B005C0">
        <w:rPr>
          <w:rFonts w:ascii="Arial" w:hAnsi="Arial" w:cs="Arial"/>
          <w:i/>
          <w:sz w:val="24"/>
          <w:szCs w:val="24"/>
        </w:rPr>
        <w:t>(χρόνος ανεργίας)</w:t>
      </w:r>
      <w:r w:rsidRPr="00B005C0">
        <w:rPr>
          <w:rFonts w:ascii="Arial" w:hAnsi="Arial" w:cs="Arial"/>
          <w:sz w:val="24"/>
          <w:szCs w:val="24"/>
        </w:rPr>
        <w:t xml:space="preserve"> και, αν αυτές συμπίπτουν,</w:t>
      </w:r>
      <w:r w:rsidRPr="00B005C0">
        <w:rPr>
          <w:rFonts w:ascii="Arial" w:hAnsi="Arial" w:cs="Arial"/>
          <w:sz w:val="24"/>
          <w:szCs w:val="24"/>
        </w:rPr>
        <w:t xml:space="preserve"> αυτός που έχει τις περισσότερες μονάδες στο δεύτερο κριτήριο </w:t>
      </w:r>
      <w:r w:rsidRPr="00B005C0">
        <w:rPr>
          <w:rFonts w:ascii="Arial" w:hAnsi="Arial" w:cs="Arial"/>
          <w:i/>
          <w:sz w:val="24"/>
          <w:szCs w:val="24"/>
        </w:rPr>
        <w:t>(αριθμός τέκνων πολύτεκνης οικογένειας)</w:t>
      </w:r>
      <w:r w:rsidRPr="00B005C0">
        <w:rPr>
          <w:rFonts w:ascii="Arial" w:hAnsi="Arial" w:cs="Arial"/>
          <w:sz w:val="24"/>
          <w:szCs w:val="24"/>
        </w:rPr>
        <w:t xml:space="preserve"> και ούτω καθεξής.</w:t>
      </w:r>
      <w:r w:rsidRPr="00001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 εξαντληθούν όλα τα κριτήρια, η σειρά μεταξύ των υποψηφίων καθορίζεται με δημόσια κλήρωση.</w:t>
      </w:r>
    </w:p>
    <w:p w:rsidR="00000000" w:rsidRDefault="00C51FE0">
      <w:pPr>
        <w:pStyle w:val="ac"/>
        <w:spacing w:before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5..Οι </w:t>
      </w:r>
      <w:r>
        <w:rPr>
          <w:rFonts w:ascii="Arial" w:hAnsi="Arial" w:cs="Arial"/>
          <w:b/>
          <w:sz w:val="24"/>
          <w:szCs w:val="24"/>
        </w:rPr>
        <w:t>συνταξιούχοι και οι δημόσιοι υπάλληλο</w:t>
      </w:r>
      <w:r>
        <w:rPr>
          <w:rFonts w:ascii="Arial" w:hAnsi="Arial" w:cs="Arial"/>
          <w:b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 κατατάσσονται στο τέλος των αξιολογικών πινάκων.</w:t>
      </w:r>
    </w:p>
    <w:p w:rsidR="00000000" w:rsidRPr="00E047E0" w:rsidRDefault="00C51FE0">
      <w:pPr>
        <w:pStyle w:val="ac"/>
        <w:spacing w:before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6.Στις περιπτώσεις των θέσεων </w:t>
      </w:r>
      <w:r>
        <w:rPr>
          <w:rFonts w:ascii="Arial" w:hAnsi="Arial" w:cs="Arial"/>
          <w:b/>
          <w:sz w:val="24"/>
          <w:szCs w:val="24"/>
        </w:rPr>
        <w:t>027 έως 029</w:t>
      </w:r>
      <w:r>
        <w:rPr>
          <w:rFonts w:ascii="Arial" w:hAnsi="Arial" w:cs="Arial"/>
          <w:sz w:val="24"/>
          <w:szCs w:val="24"/>
        </w:rPr>
        <w:t xml:space="preserve"> του ΠΙΝΑΚΑ Α: ΘΕΣΕΙΣ ΕΠΟΧΙΚΟΥ ΠΡΟΣΩΠΙΚΟΥ για την ειδικότητα </w:t>
      </w:r>
      <w:r>
        <w:rPr>
          <w:rFonts w:ascii="Arial" w:hAnsi="Arial" w:cs="Arial"/>
          <w:b/>
          <w:sz w:val="24"/>
          <w:szCs w:val="24"/>
        </w:rPr>
        <w:t>ΤΕΧΝΙΚΟΣ ΑΡΤΟΠΟΙΟΣ – ΖΑΧΑΡΟΠΛΑΣΤΙΚΗΣ,</w:t>
      </w:r>
      <w:r>
        <w:rPr>
          <w:rFonts w:ascii="Arial" w:hAnsi="Arial" w:cs="Arial"/>
          <w:sz w:val="24"/>
          <w:szCs w:val="24"/>
        </w:rPr>
        <w:t xml:space="preserve"> στις οποίες δεν δύνανται να διεξαχθούν εργαστηριακά μαθήματα εντό</w:t>
      </w:r>
      <w:r>
        <w:rPr>
          <w:rFonts w:ascii="Arial" w:hAnsi="Arial" w:cs="Arial"/>
          <w:sz w:val="24"/>
          <w:szCs w:val="24"/>
        </w:rPr>
        <w:t xml:space="preserve">ς του ΔΙΕΚ, τα μαθήματα αυτά </w:t>
      </w:r>
      <w:r>
        <w:rPr>
          <w:rFonts w:ascii="Arial" w:hAnsi="Arial" w:cs="Arial"/>
          <w:b/>
          <w:sz w:val="24"/>
          <w:szCs w:val="24"/>
        </w:rPr>
        <w:t>μπορούν να πραγματοποιούνται σε εξωτερικά εργαστήρια</w:t>
      </w:r>
      <w:r>
        <w:rPr>
          <w:rFonts w:ascii="Arial" w:hAnsi="Arial" w:cs="Arial"/>
          <w:sz w:val="24"/>
          <w:szCs w:val="24"/>
        </w:rPr>
        <w:t xml:space="preserve">. Στην περίπτωση αυτή, ο εκπαιδευτής του εργαστηριακού μαθήματος ορίζεται </w:t>
      </w:r>
      <w:r>
        <w:rPr>
          <w:rFonts w:ascii="Arial" w:hAnsi="Arial" w:cs="Arial"/>
          <w:b/>
          <w:sz w:val="24"/>
          <w:szCs w:val="24"/>
        </w:rPr>
        <w:t>κατά προτεραιότητα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από την επιχείρηση</w:t>
      </w:r>
      <w:r>
        <w:rPr>
          <w:rFonts w:ascii="Arial" w:hAnsi="Arial" w:cs="Arial"/>
          <w:sz w:val="24"/>
          <w:szCs w:val="24"/>
        </w:rPr>
        <w:t xml:space="preserve"> στην ιδιοκτησία της οποίας ανήκει το εργαστήριο.</w:t>
      </w:r>
    </w:p>
    <w:p w:rsidR="00000000" w:rsidRPr="00370B7E" w:rsidRDefault="00C51FE0">
      <w:pPr>
        <w:pStyle w:val="a3"/>
        <w:tabs>
          <w:tab w:val="left" w:pos="567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000000" w:rsidRDefault="00C51FE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</w:p>
    <w:p w:rsidR="00000000" w:rsidRPr="00BA2A0D" w:rsidRDefault="00C51FE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 w:rsidRPr="00BA2A0D">
        <w:rPr>
          <w:rFonts w:ascii="Arial" w:hAnsi="Arial" w:cs="Arial"/>
          <w:b/>
          <w:u w:val="single"/>
        </w:rPr>
        <w:t>ΚΕΦΑΛΑΙΟ</w:t>
      </w:r>
      <w:r>
        <w:rPr>
          <w:rFonts w:ascii="Arial" w:hAnsi="Arial" w:cs="Arial"/>
          <w:b/>
          <w:u w:val="single"/>
        </w:rPr>
        <w:t xml:space="preserve"> ΤΕΤ</w:t>
      </w:r>
      <w:r>
        <w:rPr>
          <w:rFonts w:ascii="Arial" w:hAnsi="Arial" w:cs="Arial"/>
          <w:b/>
          <w:u w:val="single"/>
        </w:rPr>
        <w:t>ΑΡΤΟ</w:t>
      </w:r>
      <w:r w:rsidRPr="00BA2A0D">
        <w:rPr>
          <w:rFonts w:ascii="Arial" w:hAnsi="Arial" w:cs="Arial"/>
          <w:b/>
          <w:u w:val="single"/>
        </w:rPr>
        <w:t>: Ανάρτηση πινάκων και υποβολή ενστάσεων</w:t>
      </w:r>
    </w:p>
    <w:p w:rsidR="00000000" w:rsidRDefault="00C51FE0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D11F49">
        <w:rPr>
          <w:rFonts w:ascii="Arial" w:hAnsi="Arial" w:cs="Arial"/>
          <w:sz w:val="24"/>
          <w:szCs w:val="24"/>
        </w:rPr>
        <w:t>Μετά την κατάρτιση των πινάκων, η υπηρεσία μας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BA2A0D">
        <w:rPr>
          <w:rFonts w:ascii="Arial" w:hAnsi="Arial" w:cs="Arial"/>
          <w:b/>
          <w:bCs/>
          <w:sz w:val="24"/>
          <w:szCs w:val="24"/>
        </w:rPr>
        <w:t>θα αναρτήσει,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BA2A0D">
        <w:rPr>
          <w:rFonts w:ascii="Arial" w:hAnsi="Arial" w:cs="Arial"/>
          <w:b/>
          <w:bCs/>
          <w:sz w:val="24"/>
          <w:szCs w:val="24"/>
        </w:rPr>
        <w:t>το αργότερο μέσα σε είκοσι (20) ημέρες από τη λήξη της προθεσμίας υποβολής των αιτήσεων συμμετοχής,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BA2A0D">
        <w:rPr>
          <w:rFonts w:ascii="Arial" w:hAnsi="Arial" w:cs="Arial"/>
          <w:b/>
          <w:bCs/>
          <w:sz w:val="24"/>
          <w:szCs w:val="24"/>
        </w:rPr>
        <w:t>τους πίνακες κατάταξης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A90CAD">
        <w:rPr>
          <w:rFonts w:ascii="Arial" w:hAnsi="Arial" w:cs="Arial"/>
          <w:b/>
          <w:sz w:val="24"/>
          <w:szCs w:val="24"/>
        </w:rPr>
        <w:t>των υποψηφίων</w:t>
      </w:r>
      <w:r w:rsidRPr="00BA2A0D">
        <w:rPr>
          <w:rFonts w:ascii="Arial" w:hAnsi="Arial" w:cs="Arial"/>
          <w:sz w:val="24"/>
          <w:szCs w:val="24"/>
        </w:rPr>
        <w:t xml:space="preserve"> στ</w:t>
      </w:r>
      <w:r>
        <w:rPr>
          <w:rFonts w:ascii="Arial" w:hAnsi="Arial" w:cs="Arial"/>
          <w:sz w:val="24"/>
          <w:szCs w:val="24"/>
        </w:rPr>
        <w:t>α καταστήμα</w:t>
      </w:r>
      <w:r>
        <w:rPr>
          <w:rFonts w:ascii="Arial" w:hAnsi="Arial" w:cs="Arial"/>
          <w:sz w:val="24"/>
          <w:szCs w:val="24"/>
        </w:rPr>
        <w:t xml:space="preserve">τα </w:t>
      </w:r>
      <w:r w:rsidRPr="00BA2A0D">
        <w:rPr>
          <w:rFonts w:ascii="Arial" w:hAnsi="Arial" w:cs="Arial"/>
          <w:sz w:val="24"/>
          <w:szCs w:val="24"/>
        </w:rPr>
        <w:t>των γραφείων μας,</w:t>
      </w:r>
      <w:r>
        <w:rPr>
          <w:rFonts w:ascii="Arial" w:hAnsi="Arial" w:cs="Arial"/>
          <w:sz w:val="24"/>
          <w:szCs w:val="24"/>
        </w:rPr>
        <w:t xml:space="preserve"> </w:t>
      </w:r>
      <w:r w:rsidRPr="00BA2A0D">
        <w:rPr>
          <w:rFonts w:ascii="Arial" w:hAnsi="Arial" w:cs="Arial"/>
          <w:sz w:val="24"/>
          <w:szCs w:val="24"/>
        </w:rPr>
        <w:t xml:space="preserve">ενώ θα συνταχθεί </w:t>
      </w:r>
      <w:r w:rsidRPr="00271819">
        <w:rPr>
          <w:rFonts w:ascii="Arial" w:hAnsi="Arial" w:cs="Arial"/>
          <w:b/>
          <w:sz w:val="24"/>
          <w:szCs w:val="24"/>
          <w:u w:val="single"/>
        </w:rPr>
        <w:t>και</w:t>
      </w:r>
      <w:r w:rsidRPr="00BA2A0D">
        <w:rPr>
          <w:rFonts w:ascii="Arial" w:hAnsi="Arial" w:cs="Arial"/>
          <w:sz w:val="24"/>
          <w:szCs w:val="24"/>
        </w:rPr>
        <w:t xml:space="preserve"> </w:t>
      </w:r>
      <w:r w:rsidRPr="006E0396">
        <w:rPr>
          <w:rFonts w:ascii="Arial" w:hAnsi="Arial" w:cs="Arial"/>
          <w:b/>
          <w:sz w:val="24"/>
          <w:szCs w:val="24"/>
        </w:rPr>
        <w:t>σχετικό</w:t>
      </w:r>
      <w:r>
        <w:rPr>
          <w:rFonts w:ascii="Arial" w:hAnsi="Arial" w:cs="Arial"/>
          <w:sz w:val="24"/>
          <w:szCs w:val="24"/>
        </w:rPr>
        <w:t xml:space="preserve"> </w:t>
      </w:r>
      <w:r w:rsidRPr="008F54F9">
        <w:rPr>
          <w:rFonts w:ascii="Arial" w:hAnsi="Arial" w:cs="Arial"/>
          <w:b/>
          <w:sz w:val="24"/>
          <w:szCs w:val="24"/>
        </w:rPr>
        <w:t>πρακτικό ανάρτησης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58B8">
        <w:rPr>
          <w:rFonts w:ascii="Arial" w:hAnsi="Arial" w:cs="Arial"/>
          <w:sz w:val="24"/>
          <w:szCs w:val="24"/>
        </w:rPr>
        <w:t xml:space="preserve">(σύμφωνα με το άρθρο 21 παρ. </w:t>
      </w:r>
      <w:r>
        <w:rPr>
          <w:rFonts w:ascii="Arial" w:hAnsi="Arial" w:cs="Arial"/>
          <w:sz w:val="24"/>
          <w:szCs w:val="24"/>
        </w:rPr>
        <w:t xml:space="preserve">11 του Ν. 2190/1994 όπως ισχύει) </w:t>
      </w:r>
      <w:r w:rsidRPr="00BA2A0D">
        <w:rPr>
          <w:rFonts w:ascii="Arial" w:hAnsi="Arial" w:cs="Arial"/>
          <w:sz w:val="24"/>
          <w:szCs w:val="24"/>
        </w:rPr>
        <w:t>το οποίο θα υπογραφεί από δύο (2) υπαλλήλους της υπηρεσίας.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Pr="00BA2A0D" w:rsidRDefault="00C51FE0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83E2C">
        <w:rPr>
          <w:rFonts w:ascii="Arial" w:hAnsi="Arial" w:cs="Arial"/>
          <w:sz w:val="24"/>
          <w:szCs w:val="24"/>
        </w:rPr>
        <w:t>Κατά των πινάκων αυτών, επιτρέπεται στους ενδιαφερόμενους η άσκη</w:t>
      </w:r>
      <w:r w:rsidRPr="00C83E2C">
        <w:rPr>
          <w:rFonts w:ascii="Arial" w:hAnsi="Arial" w:cs="Arial"/>
          <w:sz w:val="24"/>
          <w:szCs w:val="24"/>
        </w:rPr>
        <w:t xml:space="preserve">ση </w:t>
      </w:r>
      <w:r w:rsidRPr="00C83E2C">
        <w:rPr>
          <w:rFonts w:ascii="Arial" w:hAnsi="Arial" w:cs="Arial"/>
          <w:b/>
          <w:sz w:val="24"/>
          <w:szCs w:val="24"/>
        </w:rPr>
        <w:t>ένστασης</w:t>
      </w:r>
      <w:r w:rsidRPr="00C83E2C">
        <w:rPr>
          <w:rFonts w:ascii="Arial" w:hAnsi="Arial" w:cs="Arial"/>
          <w:sz w:val="24"/>
          <w:szCs w:val="24"/>
        </w:rPr>
        <w:t xml:space="preserve">, μέσα σε αποκλειστική </w:t>
      </w:r>
      <w:r w:rsidRPr="00C83E2C">
        <w:rPr>
          <w:rFonts w:ascii="Arial" w:hAnsi="Arial" w:cs="Arial"/>
          <w:b/>
          <w:sz w:val="24"/>
          <w:szCs w:val="24"/>
        </w:rPr>
        <w:t>προθεσμία δέκα (10) ημερών (υπολογιζόμενες ημερολογιακά)</w:t>
      </w:r>
      <w:r w:rsidRPr="00C83E2C">
        <w:rPr>
          <w:rFonts w:ascii="Arial" w:hAnsi="Arial" w:cs="Arial"/>
          <w:sz w:val="24"/>
          <w:szCs w:val="24"/>
        </w:rPr>
        <w:t xml:space="preserve">, η οποία αρχίζει από την επόμενη ημέρα της ανάρτησής τους. Η ένσταση κατατίθεται ή αποστέλλεται με συστημένη επιστολή </w:t>
      </w:r>
      <w:r>
        <w:rPr>
          <w:rFonts w:ascii="Arial" w:hAnsi="Arial" w:cs="Arial"/>
          <w:sz w:val="24"/>
          <w:szCs w:val="24"/>
        </w:rPr>
        <w:t>στην υπηρεσία. Οι ενστάσεις θα τεθούν υπό την κ</w:t>
      </w:r>
      <w:r>
        <w:rPr>
          <w:rFonts w:ascii="Arial" w:hAnsi="Arial" w:cs="Arial"/>
          <w:sz w:val="24"/>
          <w:szCs w:val="24"/>
        </w:rPr>
        <w:t>ρίση της τριμελούς επιτροπής.</w:t>
      </w:r>
    </w:p>
    <w:p w:rsidR="00000000" w:rsidRDefault="00C51FE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</w:p>
    <w:p w:rsidR="00000000" w:rsidRDefault="00C51FE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</w:p>
    <w:p w:rsidR="00000000" w:rsidRPr="008D2047" w:rsidRDefault="00C51FE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 w:rsidRPr="008D2047">
        <w:rPr>
          <w:rFonts w:ascii="Arial" w:hAnsi="Arial" w:cs="Arial"/>
          <w:b/>
          <w:u w:val="single"/>
        </w:rPr>
        <w:lastRenderedPageBreak/>
        <w:t xml:space="preserve">ΚΕΦΑΛΑΙΟ </w:t>
      </w:r>
      <w:r>
        <w:rPr>
          <w:rFonts w:ascii="Arial" w:hAnsi="Arial" w:cs="Arial"/>
          <w:b/>
          <w:u w:val="single"/>
        </w:rPr>
        <w:t>ΠΕΜΠΤΟ</w:t>
      </w:r>
      <w:r w:rsidRPr="008D2047">
        <w:rPr>
          <w:rFonts w:ascii="Arial" w:hAnsi="Arial" w:cs="Arial"/>
          <w:b/>
          <w:u w:val="single"/>
        </w:rPr>
        <w:t xml:space="preserve">: Πρόσληψη </w:t>
      </w:r>
    </w:p>
    <w:p w:rsidR="00000000" w:rsidRDefault="00C51FE0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 w:rsidRPr="008D2047">
        <w:rPr>
          <w:rFonts w:ascii="Arial" w:hAnsi="Arial" w:cs="Arial"/>
          <w:sz w:val="24"/>
          <w:szCs w:val="24"/>
        </w:rPr>
        <w:t xml:space="preserve">Η υπηρεσία </w:t>
      </w:r>
      <w:r w:rsidRPr="00596D02">
        <w:rPr>
          <w:rFonts w:ascii="Arial" w:hAnsi="Arial" w:cs="Arial"/>
          <w:sz w:val="24"/>
          <w:szCs w:val="24"/>
        </w:rPr>
        <w:t xml:space="preserve">προσλαμβάνει το προσωπικό με σύμβαση εργασίας ιδιωτικού δικαίου ορισμένου χρόνου </w:t>
      </w:r>
      <w:r w:rsidRPr="00596D02">
        <w:rPr>
          <w:rFonts w:ascii="Arial" w:hAnsi="Arial" w:cs="Arial"/>
          <w:b/>
          <w:sz w:val="24"/>
          <w:szCs w:val="24"/>
        </w:rPr>
        <w:t xml:space="preserve"> από την υπογραφή της σύμβασης</w:t>
      </w:r>
      <w:r w:rsidRPr="008D2047">
        <w:rPr>
          <w:rFonts w:ascii="Arial" w:hAnsi="Arial" w:cs="Arial"/>
          <w:b/>
          <w:sz w:val="24"/>
          <w:szCs w:val="24"/>
        </w:rPr>
        <w:t xml:space="preserve"> </w:t>
      </w:r>
      <w:r w:rsidRPr="00C635E1">
        <w:rPr>
          <w:rFonts w:ascii="Arial" w:hAnsi="Arial" w:cs="Arial"/>
          <w:sz w:val="24"/>
          <w:szCs w:val="24"/>
        </w:rPr>
        <w:t>μετά</w:t>
      </w:r>
      <w:r w:rsidRPr="008D2047">
        <w:rPr>
          <w:rFonts w:ascii="Arial" w:hAnsi="Arial" w:cs="Arial"/>
          <w:sz w:val="24"/>
          <w:szCs w:val="24"/>
        </w:rPr>
        <w:t xml:space="preserve"> την κατάρτιση των πινάκων κατάταξης των υποψηφίων. Τυχόν </w:t>
      </w:r>
      <w:r w:rsidRPr="008D2047">
        <w:rPr>
          <w:rFonts w:ascii="Arial" w:hAnsi="Arial" w:cs="Arial"/>
          <w:b/>
          <w:sz w:val="24"/>
          <w:szCs w:val="24"/>
        </w:rPr>
        <w:t>αναμόρφωση</w:t>
      </w:r>
      <w:r w:rsidRPr="008D2047">
        <w:rPr>
          <w:rFonts w:ascii="Arial" w:hAnsi="Arial" w:cs="Arial"/>
          <w:sz w:val="24"/>
          <w:szCs w:val="24"/>
        </w:rPr>
        <w:t xml:space="preserve"> τ</w:t>
      </w:r>
      <w:r w:rsidRPr="008D2047">
        <w:rPr>
          <w:rFonts w:ascii="Arial" w:hAnsi="Arial" w:cs="Arial"/>
          <w:sz w:val="24"/>
          <w:szCs w:val="24"/>
        </w:rPr>
        <w:t xml:space="preserve">ων </w:t>
      </w:r>
      <w:r>
        <w:rPr>
          <w:rFonts w:ascii="Arial" w:hAnsi="Arial" w:cs="Arial"/>
          <w:sz w:val="24"/>
          <w:szCs w:val="24"/>
        </w:rPr>
        <w:t xml:space="preserve">που </w:t>
      </w:r>
      <w:r w:rsidRPr="008D2047">
        <w:rPr>
          <w:rFonts w:ascii="Arial" w:hAnsi="Arial" w:cs="Arial"/>
          <w:sz w:val="24"/>
          <w:szCs w:val="24"/>
        </w:rPr>
        <w:t xml:space="preserve">συνεπάγεται ανακατάταξη των υποψηφίων, εκτελείται </w:t>
      </w:r>
      <w:r w:rsidRPr="008D2047">
        <w:rPr>
          <w:rFonts w:ascii="Arial" w:hAnsi="Arial" w:cs="Arial"/>
          <w:b/>
          <w:sz w:val="24"/>
          <w:szCs w:val="24"/>
        </w:rPr>
        <w:t>υποχρεωτικά</w:t>
      </w:r>
      <w:r w:rsidRPr="008D2047">
        <w:rPr>
          <w:rFonts w:ascii="Arial" w:hAnsi="Arial" w:cs="Arial"/>
          <w:sz w:val="24"/>
          <w:szCs w:val="24"/>
        </w:rPr>
        <w:t xml:space="preserve"> από το φορέα, ενώ απολύονται οι υποψήφιοι που δεν δικαιούνται πρόσληψης βάσει της νέας κατάταξης. Οι απολυόμενοι λαμβάνουν τις αποδοχές που προβλέπονται για την απασχόλησή τους έως την ημ</w:t>
      </w:r>
      <w:r w:rsidRPr="008D2047">
        <w:rPr>
          <w:rFonts w:ascii="Arial" w:hAnsi="Arial" w:cs="Arial"/>
          <w:sz w:val="24"/>
          <w:szCs w:val="24"/>
        </w:rPr>
        <w:t>έρα της απόλυσης, χωρίς οποιαδήποτε αποζημίωση από την αιτία αυτή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00000" w:rsidRPr="008D2047" w:rsidRDefault="00C51FE0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 αποδοχές  των προσληφθέντων ακολουθούν το νόμο 4354/2015 </w:t>
      </w:r>
    </w:p>
    <w:p w:rsidR="00000000" w:rsidRPr="008D2047" w:rsidRDefault="00C51FE0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 w:rsidRPr="008D2047">
        <w:rPr>
          <w:rFonts w:ascii="Arial" w:hAnsi="Arial" w:cs="Arial"/>
          <w:sz w:val="24"/>
          <w:szCs w:val="24"/>
        </w:rPr>
        <w:t xml:space="preserve">Προσληφθέντες οι οποίοι αποχωρούν </w:t>
      </w:r>
      <w:r w:rsidRPr="00711773">
        <w:rPr>
          <w:rFonts w:ascii="Arial" w:hAnsi="Arial" w:cs="Arial"/>
          <w:sz w:val="24"/>
          <w:szCs w:val="24"/>
        </w:rPr>
        <w:t>πριν</w:t>
      </w:r>
      <w:r w:rsidRPr="008D2047">
        <w:rPr>
          <w:rFonts w:ascii="Arial" w:hAnsi="Arial" w:cs="Arial"/>
          <w:sz w:val="24"/>
          <w:szCs w:val="24"/>
        </w:rPr>
        <w:t xml:space="preserve"> από τη λήξη της σύμβασής τους, </w:t>
      </w:r>
      <w:r w:rsidRPr="008D2047">
        <w:rPr>
          <w:rFonts w:ascii="Arial" w:hAnsi="Arial" w:cs="Arial"/>
          <w:b/>
          <w:sz w:val="24"/>
          <w:szCs w:val="24"/>
        </w:rPr>
        <w:t>αντικαθίστανται</w:t>
      </w:r>
      <w:r w:rsidRPr="008D2047">
        <w:rPr>
          <w:rFonts w:ascii="Arial" w:hAnsi="Arial" w:cs="Arial"/>
          <w:sz w:val="24"/>
          <w:szCs w:val="24"/>
        </w:rPr>
        <w:t xml:space="preserve"> με άλλους από τους εγγεγραμμένους και δι</w:t>
      </w:r>
      <w:r w:rsidRPr="008D2047">
        <w:rPr>
          <w:rFonts w:ascii="Arial" w:hAnsi="Arial" w:cs="Arial"/>
          <w:sz w:val="24"/>
          <w:szCs w:val="24"/>
        </w:rPr>
        <w:t>αθέσιμους στον πίνακα της οικείας ειδικότητας, κατά τη σειρά εγγραφής τους σε αυτόν.</w:t>
      </w:r>
    </w:p>
    <w:p w:rsidR="00000000" w:rsidRDefault="00C51FE0">
      <w:pPr>
        <w:pStyle w:val="ac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Σε κάθε περίπτωση, οι </w:t>
      </w:r>
      <w:r>
        <w:rPr>
          <w:rFonts w:ascii="Arial" w:hAnsi="Arial" w:cs="Arial"/>
          <w:sz w:val="24"/>
          <w:szCs w:val="24"/>
        </w:rPr>
        <w:t xml:space="preserve">υποψήφιοι που προσλαμβάνονται είτε κατόπιν αναμόρφωσης των πινάκων είτε λόγω αντικατάστασης αποχωρούντων υποψηφίων, απασχολούνται για το </w:t>
      </w:r>
      <w:r w:rsidRPr="00960B94">
        <w:rPr>
          <w:rFonts w:ascii="Arial" w:hAnsi="Arial" w:cs="Arial"/>
          <w:b/>
          <w:sz w:val="24"/>
          <w:szCs w:val="24"/>
        </w:rPr>
        <w:t>υπολειπόμενο</w:t>
      </w:r>
      <w:r>
        <w:rPr>
          <w:rFonts w:ascii="Arial" w:hAnsi="Arial" w:cs="Arial"/>
          <w:sz w:val="24"/>
          <w:szCs w:val="24"/>
        </w:rPr>
        <w:t xml:space="preserve">, κατά περίπτωση, χρονικό διάστημα και μέχρι συμπληρώσεως της </w:t>
      </w:r>
      <w:r w:rsidRPr="0026436F">
        <w:rPr>
          <w:rFonts w:ascii="Arial" w:hAnsi="Arial" w:cs="Arial"/>
          <w:b/>
          <w:sz w:val="24"/>
          <w:szCs w:val="24"/>
        </w:rPr>
        <w:t>εγκεκριμένης διάρκειας</w:t>
      </w:r>
      <w:r>
        <w:rPr>
          <w:rFonts w:ascii="Arial" w:hAnsi="Arial" w:cs="Arial"/>
          <w:sz w:val="24"/>
          <w:szCs w:val="24"/>
        </w:rPr>
        <w:t xml:space="preserve"> της σύμβασης εργασίας ορισμένου χρόνου</w:t>
      </w:r>
      <w:r w:rsidRPr="008D2047">
        <w:rPr>
          <w:rFonts w:ascii="Arial" w:hAnsi="Arial" w:cs="Arial"/>
          <w:sz w:val="24"/>
          <w:szCs w:val="24"/>
        </w:rPr>
        <w:t>.</w:t>
      </w:r>
    </w:p>
    <w:p w:rsidR="00000000" w:rsidRPr="00DD1EBF" w:rsidRDefault="00C5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/>
        <w:jc w:val="both"/>
        <w:rPr>
          <w:rFonts w:ascii="Arial" w:hAnsi="Arial" w:cs="Arial"/>
          <w:b/>
        </w:rPr>
      </w:pPr>
      <w:r w:rsidRPr="00DD1EBF">
        <w:rPr>
          <w:rFonts w:ascii="Arial" w:hAnsi="Arial" w:cs="Arial"/>
          <w:b/>
          <w:u w:val="single"/>
        </w:rPr>
        <w:t>ΑΝΑΠΟΣΠΑΣΤΟ ΤΜΗΜΑ</w:t>
      </w:r>
      <w:r w:rsidRPr="00DD1EBF">
        <w:rPr>
          <w:rFonts w:ascii="Arial" w:hAnsi="Arial" w:cs="Arial"/>
          <w:b/>
        </w:rPr>
        <w:t xml:space="preserve"> της παρούσας ανακοίνωσης αποτελεί και το </w:t>
      </w:r>
      <w:r w:rsidRPr="00DD1EBF">
        <w:rPr>
          <w:rFonts w:ascii="Arial" w:hAnsi="Arial" w:cs="Arial"/>
          <w:b/>
          <w:i/>
          <w:iCs/>
        </w:rPr>
        <w:t>«Παράρτημα α</w:t>
      </w:r>
      <w:r>
        <w:rPr>
          <w:rFonts w:ascii="Arial" w:hAnsi="Arial" w:cs="Arial"/>
          <w:b/>
          <w:i/>
          <w:iCs/>
        </w:rPr>
        <w:t>νακοινώσεων Συμβάσεων ε</w:t>
      </w:r>
      <w:r w:rsidRPr="00DD1EBF">
        <w:rPr>
          <w:rFonts w:ascii="Arial" w:hAnsi="Arial" w:cs="Arial"/>
          <w:b/>
          <w:i/>
          <w:iCs/>
        </w:rPr>
        <w:t>ργασίας Ορισμένου Χρόνου (ΣΟΧ)»</w:t>
      </w:r>
      <w:r w:rsidRPr="00DD1EBF">
        <w:rPr>
          <w:rFonts w:ascii="Arial" w:hAnsi="Arial" w:cs="Arial"/>
          <w:b/>
        </w:rPr>
        <w:t xml:space="preserve"> το οπ</w:t>
      </w:r>
      <w:r w:rsidRPr="00DD1EBF">
        <w:rPr>
          <w:rFonts w:ascii="Arial" w:hAnsi="Arial" w:cs="Arial"/>
          <w:b/>
        </w:rPr>
        <w:t>οίο περιλαμβάνει:</w:t>
      </w:r>
      <w:r>
        <w:rPr>
          <w:rFonts w:ascii="Arial" w:hAnsi="Arial" w:cs="Arial"/>
          <w:b/>
        </w:rPr>
        <w:t xml:space="preserve"> </w:t>
      </w:r>
      <w:r w:rsidRPr="00DD1EBF">
        <w:rPr>
          <w:rFonts w:ascii="Arial" w:hAnsi="Arial" w:cs="Arial"/>
          <w:b/>
          <w:lang w:val="en-US"/>
        </w:rPr>
        <w:t>i</w:t>
      </w:r>
      <w:r w:rsidRPr="00DD1EBF">
        <w:rPr>
          <w:rFonts w:ascii="Arial" w:hAnsi="Arial" w:cs="Arial"/>
          <w:b/>
        </w:rPr>
        <w:t>) οδηγίες για τη συμπλήρωση της αίτησης – υπεύθυνης δήλωσης</w:t>
      </w:r>
      <w:r w:rsidRPr="00C83E2C">
        <w:rPr>
          <w:rFonts w:ascii="Arial" w:hAnsi="Arial" w:cs="Arial"/>
          <w:b/>
        </w:rPr>
        <w:t xml:space="preserve">,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ρυθμίσεις· και </w:t>
      </w:r>
      <w:r w:rsidRPr="00C83E2C">
        <w:rPr>
          <w:rFonts w:ascii="Arial" w:hAnsi="Arial" w:cs="Arial"/>
          <w:b/>
          <w:lang w:val="en-US"/>
        </w:rPr>
        <w:t>ii</w:t>
      </w:r>
      <w:r w:rsidRPr="00C83E2C">
        <w:rPr>
          <w:rFonts w:ascii="Arial" w:hAnsi="Arial" w:cs="Arial"/>
          <w:b/>
        </w:rPr>
        <w:t>) τα δικαιολογ</w:t>
      </w:r>
      <w:r w:rsidRPr="00C83E2C">
        <w:rPr>
          <w:rFonts w:ascii="Arial" w:hAnsi="Arial" w:cs="Arial"/>
          <w:b/>
        </w:rPr>
        <w:t xml:space="preserve">ητικά που απαιτούνται για την έγκυρη συμμετοχή τους στη διαδικασία επιλογής. </w:t>
      </w:r>
    </w:p>
    <w:p w:rsidR="00000000" w:rsidRDefault="00C51FE0">
      <w:pPr>
        <w:tabs>
          <w:tab w:val="left" w:pos="2448"/>
        </w:tabs>
        <w:rPr>
          <w:rFonts w:ascii="Arial" w:hAnsi="Arial" w:cs="Arial"/>
        </w:rPr>
      </w:pPr>
    </w:p>
    <w:p w:rsidR="00000000" w:rsidRDefault="00C51FE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Η  Πρόεδρος της ΚΕΚΠΑ-ΔΙΕΚ </w:t>
      </w:r>
    </w:p>
    <w:p w:rsidR="00000000" w:rsidRDefault="00C51FE0">
      <w:pPr>
        <w:rPr>
          <w:rFonts w:ascii="Arial" w:hAnsi="Arial" w:cs="Arial"/>
        </w:rPr>
      </w:pPr>
    </w:p>
    <w:p w:rsidR="00C51FE0" w:rsidRDefault="00C51FE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Αναστασία  Μορφογιάννη </w:t>
      </w:r>
    </w:p>
    <w:sectPr w:rsidR="00C51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851" w:left="1134" w:header="993" w:footer="11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E0" w:rsidRDefault="00C51FE0">
      <w:r>
        <w:separator/>
      </w:r>
    </w:p>
  </w:endnote>
  <w:endnote w:type="continuationSeparator" w:id="0">
    <w:p w:rsidR="00C51FE0" w:rsidRDefault="00C51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A03E1D" w:rsidRDefault="00C51FE0">
    <w:pPr>
      <w:pStyle w:val="a5"/>
      <w:framePr w:wrap="auto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000000" w:rsidRPr="00A03E1D" w:rsidRDefault="00C51FE0">
    <w:pPr>
      <w:pStyle w:val="a5"/>
      <w:rPr>
        <w:color w:val="3333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340A58" w:rsidRDefault="00C51FE0">
    <w:pPr>
      <w:pStyle w:val="a5"/>
      <w:spacing w:before="60"/>
      <w:jc w:val="center"/>
      <w:rPr>
        <w:rFonts w:ascii="Calibri" w:hAnsi="Calibri"/>
        <w:sz w:val="18"/>
        <w:szCs w:val="18"/>
      </w:rPr>
    </w:pPr>
    <w:r w:rsidRPr="00340A58">
      <w:rPr>
        <w:rFonts w:ascii="Calibri" w:hAnsi="Calibri"/>
        <w:sz w:val="18"/>
        <w:szCs w:val="18"/>
      </w:rPr>
      <w:t xml:space="preserve">Σελίδα </w:t>
    </w:r>
    <w:r w:rsidRPr="00340A58">
      <w:rPr>
        <w:rStyle w:val="a6"/>
        <w:rFonts w:ascii="Calibri" w:hAnsi="Calibri"/>
        <w:sz w:val="18"/>
        <w:szCs w:val="18"/>
      </w:rPr>
      <w:fldChar w:fldCharType="begin"/>
    </w:r>
    <w:r w:rsidRPr="00340A58">
      <w:rPr>
        <w:rStyle w:val="a6"/>
        <w:rFonts w:ascii="Calibri" w:hAnsi="Calibri"/>
        <w:sz w:val="18"/>
        <w:szCs w:val="18"/>
      </w:rPr>
      <w:instrText xml:space="preserve"> PAGE </w:instrText>
    </w:r>
    <w:r w:rsidRPr="00340A58">
      <w:rPr>
        <w:rStyle w:val="a6"/>
        <w:rFonts w:ascii="Calibri" w:hAnsi="Calibri"/>
        <w:sz w:val="18"/>
        <w:szCs w:val="18"/>
      </w:rPr>
      <w:fldChar w:fldCharType="separate"/>
    </w:r>
    <w:r w:rsidR="004B1559">
      <w:rPr>
        <w:rStyle w:val="a6"/>
        <w:rFonts w:ascii="Calibri" w:hAnsi="Calibri"/>
        <w:noProof/>
        <w:sz w:val="18"/>
        <w:szCs w:val="18"/>
      </w:rPr>
      <w:t>4</w:t>
    </w:r>
    <w:r w:rsidRPr="00340A58">
      <w:rPr>
        <w:rStyle w:val="a6"/>
        <w:rFonts w:ascii="Calibri" w:hAnsi="Calibri"/>
        <w:sz w:val="18"/>
        <w:szCs w:val="18"/>
      </w:rPr>
      <w:fldChar w:fldCharType="end"/>
    </w:r>
    <w:r w:rsidRPr="00340A58">
      <w:rPr>
        <w:rStyle w:val="a6"/>
        <w:rFonts w:ascii="Calibri" w:hAnsi="Calibri"/>
        <w:sz w:val="18"/>
        <w:szCs w:val="18"/>
      </w:rPr>
      <w:t xml:space="preserve"> από </w:t>
    </w:r>
    <w:r w:rsidRPr="00340A58">
      <w:rPr>
        <w:rStyle w:val="a6"/>
        <w:rFonts w:ascii="Calibri" w:hAnsi="Calibri"/>
        <w:sz w:val="18"/>
        <w:szCs w:val="18"/>
      </w:rPr>
      <w:fldChar w:fldCharType="begin"/>
    </w:r>
    <w:r w:rsidRPr="00340A58">
      <w:rPr>
        <w:rStyle w:val="a6"/>
        <w:rFonts w:ascii="Calibri" w:hAnsi="Calibri"/>
        <w:sz w:val="18"/>
        <w:szCs w:val="18"/>
      </w:rPr>
      <w:instrText xml:space="preserve"> NUMPAG</w:instrText>
    </w:r>
    <w:r w:rsidRPr="00340A58">
      <w:rPr>
        <w:rStyle w:val="a6"/>
        <w:rFonts w:ascii="Calibri" w:hAnsi="Calibri"/>
        <w:sz w:val="18"/>
        <w:szCs w:val="18"/>
      </w:rPr>
      <w:instrText xml:space="preserve">ES </w:instrText>
    </w:r>
    <w:r w:rsidRPr="00340A58">
      <w:rPr>
        <w:rStyle w:val="a6"/>
        <w:rFonts w:ascii="Calibri" w:hAnsi="Calibri"/>
        <w:sz w:val="18"/>
        <w:szCs w:val="18"/>
      </w:rPr>
      <w:fldChar w:fldCharType="separate"/>
    </w:r>
    <w:r w:rsidR="004B1559">
      <w:rPr>
        <w:rStyle w:val="a6"/>
        <w:rFonts w:ascii="Calibri" w:hAnsi="Calibri"/>
        <w:noProof/>
        <w:sz w:val="18"/>
        <w:szCs w:val="18"/>
      </w:rPr>
      <w:t>7</w:t>
    </w:r>
    <w:r w:rsidRPr="00340A58">
      <w:rPr>
        <w:rStyle w:val="a6"/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1F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E0" w:rsidRDefault="00C51FE0">
      <w:r>
        <w:separator/>
      </w:r>
    </w:p>
  </w:footnote>
  <w:footnote w:type="continuationSeparator" w:id="0">
    <w:p w:rsidR="00C51FE0" w:rsidRDefault="00C51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1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5" w:type="dxa"/>
      <w:jc w:val="center"/>
      <w:tblLook w:val="00A0"/>
    </w:tblPr>
    <w:tblGrid>
      <w:gridCol w:w="1134"/>
      <w:gridCol w:w="8611"/>
    </w:tblGrid>
    <w:tr w:rsidR="00000000" w:rsidRPr="00DF3DCC">
      <w:trPr>
        <w:jc w:val="center"/>
      </w:trPr>
      <w:tc>
        <w:tcPr>
          <w:tcW w:w="1134" w:type="dxa"/>
        </w:tcPr>
        <w:p w:rsidR="00000000" w:rsidRPr="00DF3DCC" w:rsidRDefault="00C51FE0">
          <w:pPr>
            <w:pStyle w:val="a4"/>
            <w:rPr>
              <w:rFonts w:ascii="Verdana" w:hAnsi="Verdana"/>
              <w:b/>
              <w:color w:val="8DB3E2"/>
              <w:sz w:val="16"/>
            </w:rPr>
          </w:pPr>
          <w:r w:rsidRPr="008307E9"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Description: Description: Description: KEKPA-DIEK-LOGO png.png" style="width:30.75pt;height:27.75pt;visibility:visible">
                <v:imagedata r:id="rId1" o:title=""/>
              </v:shape>
            </w:pict>
          </w:r>
        </w:p>
      </w:tc>
      <w:tc>
        <w:tcPr>
          <w:tcW w:w="8611" w:type="dxa"/>
          <w:vAlign w:val="center"/>
        </w:tcPr>
        <w:p w:rsidR="00000000" w:rsidRPr="00DF3DCC" w:rsidRDefault="00C51FE0">
          <w:pPr>
            <w:pStyle w:val="a4"/>
            <w:jc w:val="right"/>
            <w:rPr>
              <w:rFonts w:ascii="Verdana" w:hAnsi="Verdana"/>
              <w:color w:val="548DD4"/>
              <w:spacing w:val="20"/>
              <w:sz w:val="16"/>
            </w:rPr>
          </w:pPr>
          <w:r w:rsidRPr="00DF3DCC">
            <w:rPr>
              <w:rFonts w:ascii="Verdana" w:hAnsi="Verdana"/>
              <w:color w:val="548DD4"/>
              <w:spacing w:val="20"/>
              <w:sz w:val="16"/>
            </w:rPr>
            <w:t xml:space="preserve">Κοινωφελής Επιχείρηση </w:t>
          </w:r>
        </w:p>
        <w:p w:rsidR="00000000" w:rsidRPr="00DF3DCC" w:rsidRDefault="00C51FE0">
          <w:pPr>
            <w:pStyle w:val="a4"/>
            <w:jc w:val="right"/>
            <w:rPr>
              <w:rFonts w:ascii="Verdana" w:hAnsi="Verdana"/>
              <w:color w:val="548DD4"/>
              <w:sz w:val="16"/>
            </w:rPr>
          </w:pPr>
          <w:r w:rsidRPr="00DF3DCC">
            <w:rPr>
              <w:rFonts w:ascii="Verdana" w:hAnsi="Verdana"/>
              <w:color w:val="548DD4"/>
              <w:sz w:val="16"/>
            </w:rPr>
            <w:t>Δήμου Βόλου</w:t>
          </w:r>
        </w:p>
      </w:tc>
    </w:tr>
  </w:tbl>
  <w:p w:rsidR="00000000" w:rsidRDefault="00C51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1F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64F"/>
    <w:multiLevelType w:val="multilevel"/>
    <w:tmpl w:val="504A8F8C"/>
    <w:lvl w:ilvl="0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62141"/>
    <w:multiLevelType w:val="hybridMultilevel"/>
    <w:tmpl w:val="D91ED81E"/>
    <w:lvl w:ilvl="0" w:tplc="1BEC8484">
      <w:start w:val="1"/>
      <w:numFmt w:val="decimal"/>
      <w:lvlText w:val="%1)"/>
      <w:lvlJc w:val="left"/>
      <w:pPr>
        <w:ind w:left="56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167D8"/>
    <w:multiLevelType w:val="hybridMultilevel"/>
    <w:tmpl w:val="AC16437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210440"/>
    <w:multiLevelType w:val="multilevel"/>
    <w:tmpl w:val="95B833C8"/>
    <w:lvl w:ilvl="0">
      <w:start w:val="1"/>
      <w:numFmt w:val="decimal"/>
      <w:lvlText w:val="%1."/>
      <w:lvlJc w:val="left"/>
      <w:pPr>
        <w:ind w:left="380" w:hanging="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33E3D23"/>
    <w:multiLevelType w:val="hybridMultilevel"/>
    <w:tmpl w:val="504A8F8C"/>
    <w:lvl w:ilvl="0" w:tplc="2C00875E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54C5E"/>
    <w:multiLevelType w:val="hybridMultilevel"/>
    <w:tmpl w:val="1B1EC27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E04299"/>
    <w:multiLevelType w:val="hybridMultilevel"/>
    <w:tmpl w:val="6D8CEC22"/>
    <w:lvl w:ilvl="0" w:tplc="6D945C66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185F48"/>
    <w:multiLevelType w:val="hybridMultilevel"/>
    <w:tmpl w:val="35C42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326A7B"/>
    <w:multiLevelType w:val="hybridMultilevel"/>
    <w:tmpl w:val="7730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B0908"/>
    <w:multiLevelType w:val="hybridMultilevel"/>
    <w:tmpl w:val="40A42D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316ECB"/>
    <w:multiLevelType w:val="hybridMultilevel"/>
    <w:tmpl w:val="413E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4B24B8"/>
    <w:multiLevelType w:val="multilevel"/>
    <w:tmpl w:val="AA96AB82"/>
    <w:lvl w:ilvl="0">
      <w:start w:val="1"/>
      <w:numFmt w:val="decimal"/>
      <w:lvlText w:val="1.1.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331713E"/>
    <w:multiLevelType w:val="hybridMultilevel"/>
    <w:tmpl w:val="1BA6EFF6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C7251"/>
    <w:multiLevelType w:val="hybridMultilevel"/>
    <w:tmpl w:val="9A4C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36AF4"/>
    <w:multiLevelType w:val="hybridMultilevel"/>
    <w:tmpl w:val="CE62356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7D86929"/>
    <w:multiLevelType w:val="multilevel"/>
    <w:tmpl w:val="6D8CEC22"/>
    <w:lvl w:ilvl="0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37449B"/>
    <w:multiLevelType w:val="hybridMultilevel"/>
    <w:tmpl w:val="419C72D2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DB61222"/>
    <w:multiLevelType w:val="hybridMultilevel"/>
    <w:tmpl w:val="6D8CEC22"/>
    <w:lvl w:ilvl="0" w:tplc="6D945C66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F7F0B2B"/>
    <w:multiLevelType w:val="hybridMultilevel"/>
    <w:tmpl w:val="23BE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9760F"/>
    <w:multiLevelType w:val="hybridMultilevel"/>
    <w:tmpl w:val="DC6486B2"/>
    <w:lvl w:ilvl="0" w:tplc="4E520B28">
      <w:start w:val="1"/>
      <w:numFmt w:val="decimal"/>
      <w:lvlText w:val="1.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518F0F48"/>
    <w:multiLevelType w:val="hybridMultilevel"/>
    <w:tmpl w:val="642099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99322A3"/>
    <w:multiLevelType w:val="hybridMultilevel"/>
    <w:tmpl w:val="57469706"/>
    <w:lvl w:ilvl="0" w:tplc="1BEC8484">
      <w:start w:val="1"/>
      <w:numFmt w:val="decimal"/>
      <w:lvlText w:val="%1)"/>
      <w:lvlJc w:val="left"/>
      <w:pPr>
        <w:ind w:left="56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FC72A9D"/>
    <w:multiLevelType w:val="hybridMultilevel"/>
    <w:tmpl w:val="02D8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2506FB"/>
    <w:multiLevelType w:val="hybridMultilevel"/>
    <w:tmpl w:val="D3E2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85F35"/>
    <w:multiLevelType w:val="hybridMultilevel"/>
    <w:tmpl w:val="6D8C16CC"/>
    <w:lvl w:ilvl="0" w:tplc="1BEC8484">
      <w:start w:val="1"/>
      <w:numFmt w:val="decimal"/>
      <w:lvlText w:val="%1)"/>
      <w:lvlJc w:val="left"/>
      <w:pPr>
        <w:ind w:left="56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F27763"/>
    <w:multiLevelType w:val="hybridMultilevel"/>
    <w:tmpl w:val="AA64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340377"/>
    <w:multiLevelType w:val="hybridMultilevel"/>
    <w:tmpl w:val="1C868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D66873"/>
    <w:multiLevelType w:val="hybridMultilevel"/>
    <w:tmpl w:val="83A4C99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DC2833"/>
    <w:multiLevelType w:val="hybridMultilevel"/>
    <w:tmpl w:val="AA96AB82"/>
    <w:lvl w:ilvl="0" w:tplc="AE020E54">
      <w:start w:val="1"/>
      <w:numFmt w:val="decimal"/>
      <w:lvlText w:val="1.1.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2"/>
  </w:num>
  <w:num w:numId="5">
    <w:abstractNumId w:val="9"/>
  </w:num>
  <w:num w:numId="6">
    <w:abstractNumId w:val="5"/>
  </w:num>
  <w:num w:numId="7">
    <w:abstractNumId w:val="27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21"/>
  </w:num>
  <w:num w:numId="15">
    <w:abstractNumId w:val="1"/>
  </w:num>
  <w:num w:numId="16">
    <w:abstractNumId w:val="7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15"/>
  </w:num>
  <w:num w:numId="22">
    <w:abstractNumId w:val="4"/>
  </w:num>
  <w:num w:numId="23">
    <w:abstractNumId w:val="0"/>
  </w:num>
  <w:num w:numId="24">
    <w:abstractNumId w:val="28"/>
  </w:num>
  <w:num w:numId="25">
    <w:abstractNumId w:val="11"/>
  </w:num>
  <w:num w:numId="26">
    <w:abstractNumId w:val="19"/>
  </w:num>
  <w:num w:numId="27">
    <w:abstractNumId w:val="8"/>
  </w:num>
  <w:num w:numId="28">
    <w:abstractNumId w:val="1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559"/>
    <w:rsid w:val="004B1559"/>
    <w:rsid w:val="00C5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Char"/>
    <w:qFormat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pPr>
      <w:ind w:left="360"/>
    </w:pPr>
    <w:rPr>
      <w:sz w:val="28"/>
    </w:rPr>
  </w:style>
  <w:style w:type="paragraph" w:styleId="20">
    <w:name w:val="Body Text Indent 2"/>
    <w:basedOn w:val="a"/>
    <w:pPr>
      <w:tabs>
        <w:tab w:val="left" w:pos="0"/>
      </w:tabs>
      <w:ind w:firstLine="709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cs="Times New Roman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szCs w:val="24"/>
    </w:rPr>
  </w:style>
  <w:style w:type="paragraph" w:customStyle="1" w:styleId="BodyText21">
    <w:name w:val="Body Text 21"/>
    <w:basedOn w:val="a"/>
    <w:pPr>
      <w:ind w:firstLine="426"/>
      <w:jc w:val="both"/>
    </w:pPr>
    <w:rPr>
      <w:sz w:val="28"/>
    </w:rPr>
  </w:style>
  <w:style w:type="paragraph" w:customStyle="1" w:styleId="a7">
    <w:name w:val="Προσόντα"/>
    <w:basedOn w:val="a"/>
    <w:pPr>
      <w:ind w:firstLine="680"/>
      <w:jc w:val="both"/>
    </w:pPr>
    <w:rPr>
      <w:rFonts w:ascii="Verdana" w:hAnsi="Verdana"/>
      <w:sz w:val="26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  <w:rPr>
      <w:rFonts w:ascii="Arial" w:hAnsi="Arial"/>
      <w:sz w:val="20"/>
    </w:r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ac">
    <w:name w:val="ΟΣ_παρ_κειμένου"/>
    <w:basedOn w:val="a"/>
    <w:link w:val="Char0"/>
    <w:pPr>
      <w:spacing w:before="120" w:line="340" w:lineRule="atLeast"/>
      <w:jc w:val="both"/>
    </w:pPr>
    <w:rPr>
      <w:rFonts w:ascii="Tahoma" w:hAnsi="Tahoma"/>
      <w:sz w:val="22"/>
    </w:rPr>
  </w:style>
  <w:style w:type="character" w:customStyle="1" w:styleId="Char0">
    <w:name w:val="ΟΣ_παρ_κειμένου Char"/>
    <w:link w:val="ac"/>
    <w:locked/>
    <w:rPr>
      <w:rFonts w:ascii="Tahoma" w:hAnsi="Tahoma"/>
      <w:sz w:val="22"/>
      <w:lang w:val="el-GR" w:eastAsia="el-GR"/>
    </w:rPr>
  </w:style>
  <w:style w:type="paragraph" w:styleId="ad">
    <w:name w:val="endnote text"/>
    <w:basedOn w:val="a"/>
    <w:semiHidden/>
    <w:rPr>
      <w:sz w:val="20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Body Text"/>
    <w:basedOn w:val="a"/>
    <w:link w:val="Char1"/>
    <w:pPr>
      <w:spacing w:after="120"/>
    </w:p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customStyle="1" w:styleId="Char">
    <w:name w:val="Σώμα κείμενου με εσοχή Char"/>
    <w:link w:val="a3"/>
    <w:locked/>
    <w:rPr>
      <w:sz w:val="28"/>
      <w:lang w:val="el-GR" w:eastAsia="el-GR"/>
    </w:rPr>
  </w:style>
  <w:style w:type="paragraph" w:customStyle="1" w:styleId="ListParagraph">
    <w:name w:val="List Paragraph"/>
    <w:basedOn w:val="a"/>
    <w:pPr>
      <w:ind w:left="720"/>
    </w:pPr>
  </w:style>
  <w:style w:type="character" w:customStyle="1" w:styleId="1Char">
    <w:name w:val="Επικεφαλίδα 1 Char"/>
    <w:link w:val="1"/>
    <w:locked/>
    <w:rPr>
      <w:b/>
      <w:sz w:val="28"/>
      <w:u w:val="single"/>
      <w:lang w:val="el-GR" w:eastAsia="el-GR"/>
    </w:rPr>
  </w:style>
  <w:style w:type="character" w:customStyle="1" w:styleId="Char1">
    <w:name w:val="Σώμα κειμένου Char"/>
    <w:link w:val="af"/>
    <w:locked/>
    <w:rPr>
      <w:sz w:val="24"/>
      <w:lang w:val="el-GR" w:eastAsia="el-GR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CharChar1">
    <w:name w:val=" Char Char1"/>
    <w:rPr>
      <w:sz w:val="28"/>
      <w:lang w:val="el-GR" w:eastAsia="el-GR" w:bidi="ar-SA"/>
    </w:rPr>
  </w:style>
  <w:style w:type="character" w:customStyle="1" w:styleId="CharChar0">
    <w:name w:val=" Char Char"/>
    <w:locked/>
    <w:rPr>
      <w:sz w:val="28"/>
      <w:lang w:val="el-GR" w:eastAsia="el-GR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kp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2452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ΕΠΟΧΙΚΟΥ</vt:lpstr>
    </vt:vector>
  </TitlesOfParts>
  <Company/>
  <LinksUpToDate>false</LinksUpToDate>
  <CharactersWithSpaces>15666</CharactersWithSpaces>
  <SharedDoc>false</SharedDoc>
  <HLinks>
    <vt:vector size="6" baseType="variant">
      <vt:variant>
        <vt:i4>131097</vt:i4>
      </vt:variant>
      <vt:variant>
        <vt:i4>0</vt:i4>
      </vt:variant>
      <vt:variant>
        <vt:i4>0</vt:i4>
      </vt:variant>
      <vt:variant>
        <vt:i4>5</vt:i4>
      </vt:variant>
      <vt:variant>
        <vt:lpwstr>http://www.kekpa.gr/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ΕΠΟΧΙΚΟΥ</dc:title>
  <dc:creator>gkavvada</dc:creator>
  <cp:lastModifiedBy>user</cp:lastModifiedBy>
  <cp:revision>2</cp:revision>
  <cp:lastPrinted>2019-08-26T10:29:00Z</cp:lastPrinted>
  <dcterms:created xsi:type="dcterms:W3CDTF">2019-09-18T09:55:00Z</dcterms:created>
  <dcterms:modified xsi:type="dcterms:W3CDTF">2019-09-18T09:55:00Z</dcterms:modified>
</cp:coreProperties>
</file>